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ook w:val="01E0"/>
      </w:tblPr>
      <w:tblGrid>
        <w:gridCol w:w="4067"/>
        <w:gridCol w:w="2045"/>
        <w:gridCol w:w="3513"/>
      </w:tblGrid>
      <w:tr w:rsidR="00CA2517" w:rsidRPr="000E70D7" w:rsidTr="00CF4134">
        <w:trPr>
          <w:trHeight w:val="1562"/>
        </w:trPr>
        <w:tc>
          <w:tcPr>
            <w:tcW w:w="4067" w:type="dxa"/>
          </w:tcPr>
          <w:p w:rsidR="00CA2517" w:rsidRPr="000E70D7" w:rsidRDefault="00CA2517" w:rsidP="00CF4134">
            <w:pPr>
              <w:pStyle w:val="a5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Баш</w:t>
            </w:r>
            <w:r w:rsidRPr="000E70D7">
              <w:rPr>
                <w:lang w:val="ba-RU"/>
              </w:rPr>
              <w:t>ҡ</w:t>
            </w:r>
            <w:r w:rsidRPr="000E70D7">
              <w:rPr>
                <w:lang w:val="be-BY"/>
              </w:rPr>
              <w:t>ортостан Республикаһы</w:t>
            </w:r>
          </w:p>
          <w:p w:rsidR="00CA2517" w:rsidRPr="000E70D7" w:rsidRDefault="00CA2517" w:rsidP="00CF4134">
            <w:pPr>
              <w:pStyle w:val="a5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Хәйбулла районы</w:t>
            </w:r>
          </w:p>
          <w:p w:rsidR="00CA2517" w:rsidRPr="000E70D7" w:rsidRDefault="00CA2517" w:rsidP="00CF4134">
            <w:pPr>
              <w:pStyle w:val="a5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муниципаль районы</w:t>
            </w:r>
          </w:p>
          <w:p w:rsidR="00CA2517" w:rsidRPr="000E70D7" w:rsidRDefault="00CA2517" w:rsidP="00CF4134">
            <w:pPr>
              <w:pStyle w:val="a5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 xml:space="preserve"> Бүребай ауыл Советы</w:t>
            </w:r>
          </w:p>
          <w:p w:rsidR="00CA2517" w:rsidRPr="000E70D7" w:rsidRDefault="00CA2517" w:rsidP="00CF4134">
            <w:pPr>
              <w:pStyle w:val="a5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ауыл биләмәһе советы</w:t>
            </w:r>
          </w:p>
          <w:p w:rsidR="00CA2517" w:rsidRPr="000E70D7" w:rsidRDefault="00CA2517" w:rsidP="00CF4134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2045" w:type="dxa"/>
            <w:hideMark/>
          </w:tcPr>
          <w:p w:rsidR="00CA2517" w:rsidRPr="000E70D7" w:rsidRDefault="00CA2517" w:rsidP="00CF4134">
            <w:pPr>
              <w:pStyle w:val="a5"/>
              <w:rPr>
                <w:lang w:val="be-BY"/>
              </w:rPr>
            </w:pPr>
            <w:r>
              <w:rPr>
                <w:noProof/>
                <w:color w:val="47536D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CA2517" w:rsidRPr="000E70D7" w:rsidRDefault="00CA2517" w:rsidP="00CF4134">
            <w:pPr>
              <w:pStyle w:val="a5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Совет селького поселения</w:t>
            </w:r>
          </w:p>
          <w:p w:rsidR="00CA2517" w:rsidRPr="000E70D7" w:rsidRDefault="00CA2517" w:rsidP="00CF4134">
            <w:pPr>
              <w:pStyle w:val="a5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Бурибаевский  сельсовет</w:t>
            </w:r>
          </w:p>
          <w:p w:rsidR="00CA2517" w:rsidRPr="000E70D7" w:rsidRDefault="00CA2517" w:rsidP="00CF4134">
            <w:pPr>
              <w:pStyle w:val="a5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муниципального района</w:t>
            </w:r>
          </w:p>
          <w:p w:rsidR="00CA2517" w:rsidRPr="000E70D7" w:rsidRDefault="00CA2517" w:rsidP="00CF4134">
            <w:pPr>
              <w:pStyle w:val="a5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Хайбуллинский район</w:t>
            </w:r>
          </w:p>
          <w:p w:rsidR="00CA2517" w:rsidRPr="000E70D7" w:rsidRDefault="00CA2517" w:rsidP="00CF4134">
            <w:pPr>
              <w:pStyle w:val="a5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Республики Башкортостан</w:t>
            </w:r>
          </w:p>
        </w:tc>
      </w:tr>
    </w:tbl>
    <w:p w:rsidR="00CA2517" w:rsidRPr="00CA2517" w:rsidRDefault="00CA2517" w:rsidP="00CA2517">
      <w:pPr>
        <w:pStyle w:val="a5"/>
      </w:pPr>
      <w:r w:rsidRPr="000E70D7">
        <w:t>====================================================================</w:t>
      </w:r>
    </w:p>
    <w:p w:rsidR="00CA2517" w:rsidRPr="00A908AE" w:rsidRDefault="00CA2517" w:rsidP="00CA2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E">
        <w:rPr>
          <w:rFonts w:ascii="Times New Roman" w:hAnsi="Times New Roman" w:cs="Times New Roman"/>
          <w:b/>
          <w:sz w:val="28"/>
          <w:szCs w:val="28"/>
        </w:rPr>
        <w:t xml:space="preserve">Ҡ А Р А Р </w:t>
      </w:r>
      <w:r w:rsidRPr="00A908AE">
        <w:rPr>
          <w:rFonts w:ascii="Times New Roman" w:hAnsi="Times New Roman" w:cs="Times New Roman"/>
          <w:b/>
          <w:sz w:val="28"/>
          <w:szCs w:val="28"/>
        </w:rPr>
        <w:tab/>
      </w:r>
      <w:r w:rsidRPr="00A908AE">
        <w:rPr>
          <w:rFonts w:ascii="Times New Roman" w:hAnsi="Times New Roman" w:cs="Times New Roman"/>
          <w:b/>
          <w:sz w:val="28"/>
          <w:szCs w:val="28"/>
        </w:rPr>
        <w:tab/>
      </w:r>
      <w:r w:rsidRPr="00A908AE">
        <w:rPr>
          <w:rFonts w:ascii="Times New Roman" w:hAnsi="Times New Roman" w:cs="Times New Roman"/>
          <w:b/>
          <w:sz w:val="28"/>
          <w:szCs w:val="28"/>
        </w:rPr>
        <w:tab/>
      </w:r>
      <w:r w:rsidRPr="00A908AE">
        <w:rPr>
          <w:rFonts w:ascii="Times New Roman" w:hAnsi="Times New Roman" w:cs="Times New Roman"/>
          <w:b/>
          <w:sz w:val="28"/>
          <w:szCs w:val="28"/>
        </w:rPr>
        <w:tab/>
      </w:r>
      <w:r w:rsidRPr="00A908AE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A908A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gramStart"/>
      <w:r w:rsidRPr="00A908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08A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A2517" w:rsidRPr="00A908AE" w:rsidRDefault="00CA2517" w:rsidP="00CA251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08AE">
        <w:rPr>
          <w:rFonts w:ascii="Times New Roman" w:hAnsi="Times New Roman" w:cs="Times New Roman"/>
          <w:sz w:val="28"/>
          <w:szCs w:val="28"/>
        </w:rPr>
        <w:t>Об утверждении Соглашений заключенного между Администрацией муниципального района Хайбуллинский район Республики Башкортостан и Администрацией сельского поселения Бурибаевский  сельсовет муниципального района Хайбуллинский район Республики Башкортостан о передаче муниципальному району части полномочий сельского поселения</w:t>
      </w:r>
    </w:p>
    <w:p w:rsidR="00CA2517" w:rsidRPr="00A908AE" w:rsidRDefault="00CA2517" w:rsidP="00CA251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517" w:rsidRPr="00A908AE" w:rsidRDefault="00CA2517" w:rsidP="00CA251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 Совет сельского поселения Бурибаевский  сельсовет муниципального района Хайбуллинский район Республики Башкортостан </w:t>
      </w:r>
      <w:r w:rsidRPr="00A908AE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A908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2517" w:rsidRPr="00A908AE" w:rsidRDefault="00CA2517" w:rsidP="00CA2517">
      <w:pPr>
        <w:pStyle w:val="ConsNormal"/>
        <w:ind w:right="0" w:firstLine="540"/>
        <w:jc w:val="both"/>
        <w:rPr>
          <w:sz w:val="28"/>
          <w:szCs w:val="28"/>
        </w:rPr>
      </w:pPr>
      <w:r w:rsidRPr="00A908AE">
        <w:rPr>
          <w:sz w:val="28"/>
          <w:szCs w:val="28"/>
        </w:rPr>
        <w:t>1. Утвердить прилагаемое Соглашение, заключенное между Администрацией муниципального района Хайбуллинский район Республики Башкортостан и Администрацией сельского поселения Бурибаевский  сельсовет муниципального района Хайбуллинский район Республики Башкортостан о передаче муниципальному району Хайбуллинский район Республики Башкортостан следующих полномочий сельского поселения:</w:t>
      </w:r>
    </w:p>
    <w:p w:rsidR="00A908AE" w:rsidRPr="00A908AE" w:rsidRDefault="004354C8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</w:r>
      <w:r w:rsidR="00A908AE">
        <w:rPr>
          <w:sz w:val="28"/>
          <w:szCs w:val="28"/>
        </w:rPr>
        <w:t>-</w:t>
      </w:r>
      <w:r w:rsidR="00A908AE" w:rsidRPr="00A908AE">
        <w:rPr>
          <w:sz w:val="28"/>
          <w:szCs w:val="28"/>
        </w:rPr>
        <w:t xml:space="preserve"> </w:t>
      </w:r>
      <w:r w:rsidR="00A908AE">
        <w:rPr>
          <w:sz w:val="28"/>
          <w:szCs w:val="28"/>
        </w:rPr>
        <w:t xml:space="preserve">  </w:t>
      </w:r>
      <w:r w:rsidR="00A908AE" w:rsidRPr="00A908AE">
        <w:rPr>
          <w:sz w:val="28"/>
          <w:szCs w:val="28"/>
        </w:rPr>
        <w:t>осуществление муниципального жилищного контроля;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908AE">
        <w:rPr>
          <w:sz w:val="28"/>
          <w:szCs w:val="28"/>
        </w:rPr>
        <w:t>осуществление муниципального земельного контроля в границах поселения.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908AE">
        <w:rPr>
          <w:sz w:val="28"/>
          <w:szCs w:val="28"/>
        </w:rPr>
        <w:t xml:space="preserve"> осуществление внутреннего муниципального финансового контроля и контроля в сфере закупок товаров, работ, услуг;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A908AE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</w:r>
      <w:r w:rsidRPr="00A908AE">
        <w:rPr>
          <w:color w:val="333333"/>
          <w:sz w:val="28"/>
          <w:szCs w:val="28"/>
          <w:shd w:val="clear" w:color="auto" w:fill="FFFFFF"/>
        </w:rPr>
        <w:t xml:space="preserve"> </w:t>
      </w:r>
      <w:r w:rsidRPr="00A908AE">
        <w:rPr>
          <w:sz w:val="28"/>
          <w:szCs w:val="28"/>
        </w:rPr>
        <w:t>направление уведомления о соответствии указанных в уведомлении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A908AE">
        <w:rPr>
          <w:sz w:val="28"/>
          <w:szCs w:val="28"/>
        </w:rPr>
        <w:t xml:space="preserve"> </w:t>
      </w:r>
      <w:proofErr w:type="gramStart"/>
      <w:r w:rsidRPr="00A908AE">
        <w:rPr>
          <w:sz w:val="28"/>
          <w:szCs w:val="28"/>
        </w:rPr>
        <w:t xml:space="preserve"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уведомлении о </w:t>
      </w:r>
      <w:r w:rsidRPr="00A908AE">
        <w:rPr>
          <w:sz w:val="28"/>
          <w:szCs w:val="28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A908AE">
        <w:rPr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выдача градостроительного плана земельного участка, расположенного в границах поселения.</w:t>
      </w:r>
    </w:p>
    <w:p w:rsidR="00CA2517" w:rsidRPr="00A908AE" w:rsidRDefault="00A908AE" w:rsidP="00A908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517" w:rsidRPr="00A908AE">
        <w:rPr>
          <w:sz w:val="28"/>
          <w:szCs w:val="28"/>
        </w:rPr>
        <w:t>2. Настоящее Соглашение вступают в силу со дня их подписания сторонами и утверждения представительными органами сторон, и действует с 1 янв</w:t>
      </w:r>
      <w:r w:rsidR="004354C8" w:rsidRPr="00A908AE">
        <w:rPr>
          <w:sz w:val="28"/>
          <w:szCs w:val="28"/>
        </w:rPr>
        <w:t>аря 2020 года до 31 декабря 2022</w:t>
      </w:r>
      <w:r w:rsidR="00CA2517" w:rsidRPr="00A908AE">
        <w:rPr>
          <w:sz w:val="28"/>
          <w:szCs w:val="28"/>
        </w:rPr>
        <w:t xml:space="preserve"> года включительно.  </w:t>
      </w:r>
    </w:p>
    <w:p w:rsidR="00CA2517" w:rsidRPr="00A908AE" w:rsidRDefault="00CA2517" w:rsidP="00CA2517">
      <w:pPr>
        <w:pStyle w:val="ConsNormal"/>
        <w:ind w:right="0" w:firstLine="540"/>
        <w:jc w:val="both"/>
        <w:rPr>
          <w:sz w:val="28"/>
          <w:szCs w:val="28"/>
        </w:rPr>
      </w:pPr>
      <w:r w:rsidRPr="00A908AE">
        <w:rPr>
          <w:sz w:val="28"/>
          <w:szCs w:val="28"/>
        </w:rPr>
        <w:t xml:space="preserve">3. Обнародовать настоящее решение путем размещения на официальном сайте сельского поселения Бурибаевский  сельсовет муниципального района Хайбуллинский район Республики Башкортостан.  </w:t>
      </w:r>
    </w:p>
    <w:p w:rsidR="00CA2517" w:rsidRPr="00A908AE" w:rsidRDefault="00CA2517" w:rsidP="00CA25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517" w:rsidRPr="00A908AE" w:rsidRDefault="00CA2517" w:rsidP="00CA2517">
      <w:pPr>
        <w:pStyle w:val="a5"/>
        <w:jc w:val="both"/>
        <w:rPr>
          <w:sz w:val="28"/>
          <w:szCs w:val="28"/>
        </w:rPr>
      </w:pPr>
    </w:p>
    <w:p w:rsidR="00CA2517" w:rsidRPr="00A908AE" w:rsidRDefault="00CA2517" w:rsidP="00CA2517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>Глава сельского поселения</w:t>
      </w:r>
    </w:p>
    <w:p w:rsidR="00CA2517" w:rsidRPr="00A908AE" w:rsidRDefault="00CA2517" w:rsidP="00CA2517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 xml:space="preserve">Бурибаевский  сельсовет </w:t>
      </w:r>
      <w:r w:rsidRPr="00A908AE">
        <w:rPr>
          <w:sz w:val="28"/>
          <w:szCs w:val="28"/>
        </w:rPr>
        <w:tab/>
      </w:r>
    </w:p>
    <w:p w:rsidR="00CA2517" w:rsidRPr="00A908AE" w:rsidRDefault="00CA2517" w:rsidP="00CA2517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>муниципального района</w:t>
      </w:r>
    </w:p>
    <w:p w:rsidR="00CA2517" w:rsidRPr="00A908AE" w:rsidRDefault="00CA2517" w:rsidP="00CA2517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>Хайбуллинский район</w:t>
      </w:r>
    </w:p>
    <w:p w:rsidR="00CA2517" w:rsidRPr="00A908AE" w:rsidRDefault="00CA2517" w:rsidP="00CA2517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>Республики Башкортостан</w:t>
      </w:r>
      <w:r w:rsidRPr="00A908AE">
        <w:rPr>
          <w:sz w:val="28"/>
          <w:szCs w:val="28"/>
        </w:rPr>
        <w:tab/>
      </w:r>
      <w:r w:rsidRPr="00A908AE">
        <w:rPr>
          <w:sz w:val="28"/>
          <w:szCs w:val="28"/>
        </w:rPr>
        <w:tab/>
      </w:r>
      <w:r w:rsidRPr="00A908AE">
        <w:rPr>
          <w:sz w:val="28"/>
          <w:szCs w:val="28"/>
        </w:rPr>
        <w:tab/>
      </w:r>
      <w:r w:rsidRPr="00A908AE">
        <w:rPr>
          <w:sz w:val="28"/>
          <w:szCs w:val="28"/>
        </w:rPr>
        <w:tab/>
      </w:r>
      <w:r w:rsidRPr="00A908AE">
        <w:rPr>
          <w:sz w:val="28"/>
          <w:szCs w:val="28"/>
        </w:rPr>
        <w:tab/>
        <w:t>Э.И.Андреева</w:t>
      </w:r>
    </w:p>
    <w:p w:rsidR="00CA2517" w:rsidRPr="00A908AE" w:rsidRDefault="00CA2517" w:rsidP="00CA25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A2517" w:rsidRDefault="00CA2517" w:rsidP="00CA2517">
      <w:pPr>
        <w:pStyle w:val="ConsPlusTitle"/>
        <w:widowControl/>
        <w:jc w:val="center"/>
        <w:outlineLvl w:val="0"/>
        <w:rPr>
          <w:szCs w:val="24"/>
        </w:rPr>
      </w:pPr>
    </w:p>
    <w:p w:rsidR="00CA2517" w:rsidRDefault="00CA2517" w:rsidP="00CA2517">
      <w:pPr>
        <w:pStyle w:val="ConsPlusTitle"/>
        <w:widowControl/>
        <w:jc w:val="center"/>
        <w:outlineLvl w:val="0"/>
        <w:rPr>
          <w:szCs w:val="24"/>
        </w:rPr>
      </w:pPr>
    </w:p>
    <w:p w:rsidR="00CA2517" w:rsidRDefault="00CA2517" w:rsidP="00CA2517">
      <w:pPr>
        <w:pStyle w:val="ConsPlusTitle"/>
        <w:widowControl/>
        <w:jc w:val="center"/>
        <w:outlineLvl w:val="0"/>
        <w:rPr>
          <w:szCs w:val="24"/>
        </w:rPr>
      </w:pPr>
    </w:p>
    <w:p w:rsidR="00CA2517" w:rsidRPr="00744B8A" w:rsidRDefault="00744B8A" w:rsidP="00744B8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44B8A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744B8A">
        <w:rPr>
          <w:rFonts w:ascii="Times New Roman" w:hAnsi="Times New Roman" w:cs="Times New Roman"/>
          <w:b w:val="0"/>
          <w:sz w:val="26"/>
          <w:szCs w:val="26"/>
        </w:rPr>
        <w:t>.Б</w:t>
      </w:r>
      <w:proofErr w:type="gramEnd"/>
      <w:r w:rsidRPr="00744B8A">
        <w:rPr>
          <w:rFonts w:ascii="Times New Roman" w:hAnsi="Times New Roman" w:cs="Times New Roman"/>
          <w:b w:val="0"/>
          <w:sz w:val="26"/>
          <w:szCs w:val="26"/>
        </w:rPr>
        <w:t>урибай</w:t>
      </w:r>
    </w:p>
    <w:p w:rsidR="00744B8A" w:rsidRPr="00744B8A" w:rsidRDefault="00744B8A" w:rsidP="00744B8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44B8A">
        <w:rPr>
          <w:rFonts w:ascii="Times New Roman" w:hAnsi="Times New Roman" w:cs="Times New Roman"/>
          <w:b w:val="0"/>
          <w:sz w:val="26"/>
          <w:szCs w:val="26"/>
        </w:rPr>
        <w:t>23 декабря 2019 года</w:t>
      </w:r>
    </w:p>
    <w:p w:rsidR="00744B8A" w:rsidRPr="00744B8A" w:rsidRDefault="00744B8A" w:rsidP="00744B8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44B8A">
        <w:rPr>
          <w:rFonts w:ascii="Times New Roman" w:hAnsi="Times New Roman" w:cs="Times New Roman"/>
          <w:b w:val="0"/>
          <w:sz w:val="26"/>
          <w:szCs w:val="26"/>
        </w:rPr>
        <w:t>№Р-4/30</w:t>
      </w:r>
    </w:p>
    <w:p w:rsidR="00CA2517" w:rsidRPr="00744B8A" w:rsidRDefault="00CA2517" w:rsidP="00744B8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A2517" w:rsidRDefault="00CA2517" w:rsidP="00CA2517">
      <w:pPr>
        <w:pStyle w:val="ConsPlusTitle"/>
        <w:widowControl/>
        <w:jc w:val="center"/>
        <w:outlineLvl w:val="0"/>
        <w:rPr>
          <w:szCs w:val="24"/>
        </w:rPr>
      </w:pPr>
    </w:p>
    <w:p w:rsidR="00CA2517" w:rsidRDefault="00CA2517" w:rsidP="00CA2517">
      <w:pPr>
        <w:pStyle w:val="ConsPlusTitle"/>
        <w:widowControl/>
        <w:jc w:val="center"/>
        <w:outlineLvl w:val="0"/>
        <w:rPr>
          <w:szCs w:val="24"/>
        </w:rPr>
      </w:pPr>
    </w:p>
    <w:p w:rsidR="00CA2517" w:rsidRDefault="00CA2517" w:rsidP="00CA2517">
      <w:pPr>
        <w:pStyle w:val="ConsPlusTitle"/>
        <w:widowControl/>
        <w:jc w:val="center"/>
        <w:outlineLvl w:val="0"/>
        <w:rPr>
          <w:szCs w:val="24"/>
        </w:rPr>
      </w:pPr>
    </w:p>
    <w:p w:rsidR="00CA2517" w:rsidRDefault="00CA2517" w:rsidP="00CA2517">
      <w:pPr>
        <w:pStyle w:val="ConsPlusTitle"/>
        <w:widowControl/>
        <w:jc w:val="center"/>
        <w:outlineLvl w:val="0"/>
        <w:rPr>
          <w:szCs w:val="24"/>
        </w:rPr>
      </w:pPr>
    </w:p>
    <w:p w:rsidR="00CA2517" w:rsidRDefault="00CA2517" w:rsidP="00CA2517">
      <w:pPr>
        <w:pStyle w:val="ConsPlusTitle"/>
        <w:widowControl/>
        <w:jc w:val="center"/>
        <w:outlineLvl w:val="0"/>
        <w:rPr>
          <w:szCs w:val="24"/>
        </w:rPr>
      </w:pPr>
    </w:p>
    <w:p w:rsidR="00CA2517" w:rsidRDefault="00CA2517" w:rsidP="00CA2517">
      <w:pPr>
        <w:pStyle w:val="ConsPlusTitle"/>
        <w:widowControl/>
        <w:jc w:val="center"/>
        <w:outlineLvl w:val="0"/>
        <w:rPr>
          <w:szCs w:val="24"/>
        </w:rPr>
      </w:pPr>
    </w:p>
    <w:p w:rsidR="00CA2517" w:rsidRDefault="00CA2517" w:rsidP="00CA2517">
      <w:pPr>
        <w:pStyle w:val="ConsPlusTitle"/>
        <w:widowControl/>
        <w:jc w:val="center"/>
        <w:outlineLvl w:val="0"/>
        <w:rPr>
          <w:szCs w:val="24"/>
        </w:rPr>
      </w:pPr>
    </w:p>
    <w:p w:rsidR="00CA2517" w:rsidRDefault="00CA2517" w:rsidP="00CA2517">
      <w:pPr>
        <w:pStyle w:val="ConsPlusTitle"/>
        <w:widowControl/>
        <w:jc w:val="center"/>
        <w:outlineLvl w:val="0"/>
        <w:rPr>
          <w:szCs w:val="24"/>
        </w:rPr>
      </w:pPr>
    </w:p>
    <w:p w:rsidR="00CA2517" w:rsidRDefault="00CA2517" w:rsidP="00CA2517">
      <w:pPr>
        <w:pStyle w:val="ConsPlusTitle"/>
        <w:widowControl/>
        <w:jc w:val="center"/>
        <w:outlineLvl w:val="0"/>
        <w:rPr>
          <w:szCs w:val="24"/>
        </w:rPr>
      </w:pPr>
    </w:p>
    <w:p w:rsidR="00744B8A" w:rsidRDefault="00744B8A" w:rsidP="00CA2517">
      <w:pPr>
        <w:pStyle w:val="ConsPlusTitle"/>
        <w:widowControl/>
        <w:jc w:val="center"/>
        <w:outlineLvl w:val="0"/>
        <w:rPr>
          <w:szCs w:val="24"/>
        </w:rPr>
      </w:pPr>
    </w:p>
    <w:p w:rsidR="00744B8A" w:rsidRDefault="00744B8A" w:rsidP="00CA2517">
      <w:pPr>
        <w:pStyle w:val="ConsPlusTitle"/>
        <w:widowControl/>
        <w:jc w:val="center"/>
        <w:outlineLvl w:val="0"/>
        <w:rPr>
          <w:szCs w:val="24"/>
        </w:rPr>
      </w:pPr>
    </w:p>
    <w:p w:rsidR="00744B8A" w:rsidRDefault="00744B8A" w:rsidP="00CA2517">
      <w:pPr>
        <w:pStyle w:val="ConsPlusTitle"/>
        <w:widowControl/>
        <w:jc w:val="center"/>
        <w:outlineLvl w:val="0"/>
        <w:rPr>
          <w:szCs w:val="24"/>
        </w:rPr>
      </w:pPr>
    </w:p>
    <w:p w:rsidR="00744B8A" w:rsidRDefault="00744B8A" w:rsidP="00CA2517">
      <w:pPr>
        <w:pStyle w:val="ConsPlusTitle"/>
        <w:widowControl/>
        <w:jc w:val="center"/>
        <w:outlineLvl w:val="0"/>
        <w:rPr>
          <w:szCs w:val="24"/>
        </w:rPr>
      </w:pPr>
    </w:p>
    <w:p w:rsidR="00744B8A" w:rsidRDefault="00744B8A" w:rsidP="00CA2517">
      <w:pPr>
        <w:pStyle w:val="ConsPlusTitle"/>
        <w:widowControl/>
        <w:jc w:val="center"/>
        <w:outlineLvl w:val="0"/>
        <w:rPr>
          <w:szCs w:val="24"/>
        </w:rPr>
      </w:pPr>
    </w:p>
    <w:p w:rsidR="00744B8A" w:rsidRDefault="00744B8A" w:rsidP="00CA2517">
      <w:pPr>
        <w:pStyle w:val="ConsPlusTitle"/>
        <w:widowControl/>
        <w:jc w:val="center"/>
        <w:outlineLvl w:val="0"/>
        <w:rPr>
          <w:szCs w:val="24"/>
        </w:rPr>
      </w:pPr>
    </w:p>
    <w:p w:rsidR="00A908AE" w:rsidRDefault="00A908AE" w:rsidP="00CA2517">
      <w:pPr>
        <w:pStyle w:val="ConsPlusTitle"/>
        <w:widowControl/>
        <w:jc w:val="center"/>
        <w:outlineLvl w:val="0"/>
        <w:rPr>
          <w:szCs w:val="24"/>
        </w:rPr>
      </w:pPr>
    </w:p>
    <w:p w:rsidR="00744B8A" w:rsidRDefault="00744B8A" w:rsidP="00CA2517">
      <w:pPr>
        <w:pStyle w:val="ConsPlusTitle"/>
        <w:widowControl/>
        <w:jc w:val="center"/>
        <w:outlineLvl w:val="0"/>
        <w:rPr>
          <w:szCs w:val="24"/>
        </w:rPr>
      </w:pPr>
    </w:p>
    <w:p w:rsidR="00744B8A" w:rsidRDefault="00744B8A" w:rsidP="00CA2517">
      <w:pPr>
        <w:pStyle w:val="ConsPlusTitle"/>
        <w:widowControl/>
        <w:jc w:val="center"/>
        <w:outlineLvl w:val="0"/>
        <w:rPr>
          <w:szCs w:val="24"/>
        </w:rPr>
      </w:pPr>
    </w:p>
    <w:tbl>
      <w:tblPr>
        <w:tblW w:w="0" w:type="auto"/>
        <w:tblLook w:val="04A0"/>
      </w:tblPr>
      <w:tblGrid>
        <w:gridCol w:w="4644"/>
        <w:gridCol w:w="5209"/>
      </w:tblGrid>
      <w:tr w:rsidR="00A908AE" w:rsidRPr="00A908AE" w:rsidTr="00287B9B">
        <w:tc>
          <w:tcPr>
            <w:tcW w:w="4644" w:type="dxa"/>
            <w:hideMark/>
          </w:tcPr>
          <w:p w:rsidR="00A908AE" w:rsidRPr="00A908AE" w:rsidRDefault="00A908AE" w:rsidP="00287B9B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Утверждено</w:t>
            </w:r>
          </w:p>
          <w:p w:rsidR="00A908AE" w:rsidRPr="00A908AE" w:rsidRDefault="00A908AE" w:rsidP="00287B9B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Решением Совета</w:t>
            </w:r>
          </w:p>
          <w:p w:rsidR="00A908AE" w:rsidRPr="00A908AE" w:rsidRDefault="00A908AE" w:rsidP="00287B9B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муниципального района Хайбуллинский район</w:t>
            </w:r>
          </w:p>
          <w:p w:rsidR="00A908AE" w:rsidRPr="00A908AE" w:rsidRDefault="00A908AE" w:rsidP="00287B9B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Республики Башкортостан</w:t>
            </w:r>
          </w:p>
          <w:p w:rsidR="00A908AE" w:rsidRPr="00A908AE" w:rsidRDefault="00A908AE" w:rsidP="00287B9B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№ Р-37/260 от 30 декабря 2019 года</w:t>
            </w:r>
          </w:p>
        </w:tc>
        <w:tc>
          <w:tcPr>
            <w:tcW w:w="5209" w:type="dxa"/>
            <w:hideMark/>
          </w:tcPr>
          <w:p w:rsidR="00A908AE" w:rsidRPr="00A908AE" w:rsidRDefault="00A908AE" w:rsidP="00287B9B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Утверждено</w:t>
            </w:r>
          </w:p>
          <w:p w:rsidR="00A908AE" w:rsidRPr="00A908AE" w:rsidRDefault="00A908AE" w:rsidP="00287B9B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 xml:space="preserve">Решением Совета сельского поселения Бурибаевский сельсовет муниципального района Хайбуллинский район </w:t>
            </w:r>
          </w:p>
          <w:p w:rsidR="00A908AE" w:rsidRPr="00A908AE" w:rsidRDefault="00A908AE" w:rsidP="00287B9B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Республики Башкортостан</w:t>
            </w:r>
          </w:p>
          <w:p w:rsidR="00A908AE" w:rsidRPr="00A908AE" w:rsidRDefault="00A908AE" w:rsidP="00287B9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Р-4/30 от  23 </w:t>
            </w:r>
            <w:r w:rsidRPr="00A908AE">
              <w:rPr>
                <w:sz w:val="28"/>
                <w:szCs w:val="28"/>
              </w:rPr>
              <w:t xml:space="preserve"> декабря 2019 года</w:t>
            </w:r>
          </w:p>
        </w:tc>
      </w:tr>
    </w:tbl>
    <w:p w:rsidR="00A908AE" w:rsidRPr="00A908AE" w:rsidRDefault="00A908AE" w:rsidP="00A908AE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08AE" w:rsidRPr="00A908AE" w:rsidRDefault="00A908AE" w:rsidP="00A908AE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A908AE">
        <w:rPr>
          <w:rFonts w:ascii="Times New Roman" w:hAnsi="Times New Roman"/>
          <w:sz w:val="28"/>
          <w:szCs w:val="28"/>
        </w:rPr>
        <w:t xml:space="preserve">Соглашение   </w:t>
      </w:r>
    </w:p>
    <w:p w:rsidR="00A908AE" w:rsidRPr="00A908AE" w:rsidRDefault="00A908AE" w:rsidP="00A908A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A908AE">
        <w:rPr>
          <w:rFonts w:ascii="Times New Roman" w:hAnsi="Times New Roman"/>
          <w:sz w:val="28"/>
          <w:szCs w:val="28"/>
        </w:rPr>
        <w:t xml:space="preserve">о передаче части полномочий сельского поселения Бурибаевский сельсовет муниципального района Хайбуллинский район Республики Башкортостан муниципальному району Хайбуллинский  район Республики Башкортостан </w:t>
      </w:r>
    </w:p>
    <w:p w:rsidR="00A908AE" w:rsidRPr="00A908AE" w:rsidRDefault="00A908AE" w:rsidP="00A908AE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08AE" w:rsidRPr="00A908AE" w:rsidRDefault="00A908AE" w:rsidP="00A908AE">
      <w:pPr>
        <w:pStyle w:val="ConsPlusTitle"/>
        <w:widowControl/>
        <w:outlineLvl w:val="0"/>
        <w:rPr>
          <w:rFonts w:ascii="Times New Roman" w:hAnsi="Times New Roman"/>
          <w:bCs/>
          <w:sz w:val="28"/>
          <w:szCs w:val="28"/>
        </w:rPr>
      </w:pPr>
      <w:r w:rsidRPr="00A908AE">
        <w:rPr>
          <w:rFonts w:ascii="Times New Roman" w:hAnsi="Times New Roman"/>
          <w:sz w:val="28"/>
          <w:szCs w:val="28"/>
        </w:rPr>
        <w:t xml:space="preserve"> </w:t>
      </w:r>
      <w:r w:rsidRPr="00A908AE">
        <w:rPr>
          <w:rFonts w:ascii="Times New Roman" w:hAnsi="Times New Roman"/>
          <w:b w:val="0"/>
          <w:sz w:val="28"/>
          <w:szCs w:val="28"/>
        </w:rPr>
        <w:t xml:space="preserve"> с. </w:t>
      </w:r>
      <w:proofErr w:type="spellStart"/>
      <w:r w:rsidRPr="00A908AE">
        <w:rPr>
          <w:rFonts w:ascii="Times New Roman" w:hAnsi="Times New Roman"/>
          <w:b w:val="0"/>
          <w:sz w:val="28"/>
          <w:szCs w:val="28"/>
        </w:rPr>
        <w:t>Акъяр</w:t>
      </w:r>
      <w:proofErr w:type="spellEnd"/>
      <w:r w:rsidRPr="00A908AE">
        <w:rPr>
          <w:rFonts w:ascii="Times New Roman" w:hAnsi="Times New Roman"/>
          <w:b w:val="0"/>
          <w:sz w:val="28"/>
          <w:szCs w:val="28"/>
        </w:rPr>
        <w:tab/>
      </w:r>
      <w:r w:rsidRPr="00A908AE">
        <w:rPr>
          <w:rFonts w:ascii="Times New Roman" w:hAnsi="Times New Roman"/>
          <w:b w:val="0"/>
          <w:sz w:val="28"/>
          <w:szCs w:val="28"/>
        </w:rPr>
        <w:tab/>
      </w:r>
      <w:r w:rsidRPr="00A908AE">
        <w:rPr>
          <w:rFonts w:ascii="Times New Roman" w:hAnsi="Times New Roman"/>
          <w:b w:val="0"/>
          <w:sz w:val="28"/>
          <w:szCs w:val="28"/>
        </w:rPr>
        <w:tab/>
      </w:r>
      <w:r w:rsidRPr="00A908AE">
        <w:rPr>
          <w:rFonts w:ascii="Times New Roman" w:hAnsi="Times New Roman"/>
          <w:b w:val="0"/>
          <w:sz w:val="28"/>
          <w:szCs w:val="28"/>
        </w:rPr>
        <w:tab/>
      </w:r>
      <w:r w:rsidRPr="00A908AE">
        <w:rPr>
          <w:rFonts w:ascii="Times New Roman" w:hAnsi="Times New Roman"/>
          <w:b w:val="0"/>
          <w:sz w:val="28"/>
          <w:szCs w:val="28"/>
        </w:rPr>
        <w:tab/>
      </w:r>
      <w:r w:rsidRPr="00A908AE">
        <w:rPr>
          <w:rFonts w:ascii="Times New Roman" w:hAnsi="Times New Roman"/>
          <w:b w:val="0"/>
          <w:sz w:val="28"/>
          <w:szCs w:val="28"/>
        </w:rPr>
        <w:tab/>
      </w:r>
      <w:r w:rsidRPr="00A908AE">
        <w:rPr>
          <w:rFonts w:ascii="Times New Roman" w:hAnsi="Times New Roman"/>
          <w:b w:val="0"/>
          <w:sz w:val="28"/>
          <w:szCs w:val="28"/>
        </w:rPr>
        <w:tab/>
        <w:t xml:space="preserve">                 30 декабря 2019 года</w:t>
      </w:r>
    </w:p>
    <w:p w:rsidR="00A908AE" w:rsidRPr="00A908AE" w:rsidRDefault="00A908AE" w:rsidP="00A908AE">
      <w:pPr>
        <w:pStyle w:val="ConsPlusTitle"/>
        <w:widowControl/>
        <w:outlineLvl w:val="0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</w:r>
      <w:proofErr w:type="gramStart"/>
      <w:r w:rsidRPr="00A908AE">
        <w:rPr>
          <w:sz w:val="28"/>
          <w:szCs w:val="28"/>
        </w:rPr>
        <w:t>Администрация муниципального района Хайбуллинский район Республики Башкортостан, именуемая в дальнейшем «</w:t>
      </w:r>
      <w:r w:rsidRPr="00A908AE">
        <w:rPr>
          <w:b/>
          <w:sz w:val="28"/>
          <w:szCs w:val="28"/>
        </w:rPr>
        <w:t>Администрация муниципального района»</w:t>
      </w:r>
      <w:r w:rsidRPr="00A908AE">
        <w:rPr>
          <w:sz w:val="28"/>
          <w:szCs w:val="28"/>
        </w:rPr>
        <w:t xml:space="preserve">, в лице главы Администрации </w:t>
      </w:r>
      <w:proofErr w:type="spellStart"/>
      <w:r w:rsidRPr="00A908AE">
        <w:rPr>
          <w:sz w:val="28"/>
          <w:szCs w:val="28"/>
        </w:rPr>
        <w:t>Шарипова</w:t>
      </w:r>
      <w:proofErr w:type="spellEnd"/>
      <w:r w:rsidRPr="00A908AE">
        <w:rPr>
          <w:sz w:val="28"/>
          <w:szCs w:val="28"/>
        </w:rPr>
        <w:t xml:space="preserve"> Р.Д., действующего на основании Устава муниципального района Хайбуллинский район Республики Башкортостан, с одной стороны, и Администрация сельского поселения Бурибаевский сельсовет муниципального района Хайбуллинский район Республики Башкортостан, именуемая в дальнейшем </w:t>
      </w:r>
      <w:r w:rsidRPr="00A908AE">
        <w:rPr>
          <w:b/>
          <w:sz w:val="28"/>
          <w:szCs w:val="28"/>
        </w:rPr>
        <w:t xml:space="preserve"> «Администрация сельского поселения»</w:t>
      </w:r>
      <w:r w:rsidRPr="00A908AE">
        <w:rPr>
          <w:sz w:val="28"/>
          <w:szCs w:val="28"/>
        </w:rPr>
        <w:t>, в лице главы сельского поселения Бурибаевский сельсовет муниципального района</w:t>
      </w:r>
      <w:proofErr w:type="gramEnd"/>
      <w:r w:rsidRPr="00A908AE">
        <w:rPr>
          <w:sz w:val="28"/>
          <w:szCs w:val="28"/>
        </w:rPr>
        <w:t xml:space="preserve"> Хайбуллинский район Республики Башкортостан Андреевой Э.И., действующего на основании Устава сельского поселения Бурибаевский сельсовет муниципального района Хайбуллинский район Республики Башкортостан, с другой стороны, заключили настоящее Соглашение о нижеследующем:</w:t>
      </w:r>
    </w:p>
    <w:p w:rsidR="00A908AE" w:rsidRPr="00A908AE" w:rsidRDefault="00A908AE" w:rsidP="00A908AE">
      <w:pPr>
        <w:pStyle w:val="a5"/>
        <w:jc w:val="both"/>
        <w:rPr>
          <w:b/>
          <w:bCs/>
          <w:sz w:val="28"/>
          <w:szCs w:val="28"/>
        </w:rPr>
      </w:pPr>
    </w:p>
    <w:p w:rsidR="00A908AE" w:rsidRPr="00A908AE" w:rsidRDefault="00A908AE" w:rsidP="00A908AE">
      <w:pPr>
        <w:pStyle w:val="a5"/>
        <w:jc w:val="both"/>
        <w:rPr>
          <w:b/>
          <w:bCs/>
          <w:sz w:val="28"/>
          <w:szCs w:val="28"/>
        </w:rPr>
      </w:pPr>
      <w:r w:rsidRPr="00A908AE">
        <w:rPr>
          <w:b/>
          <w:bCs/>
          <w:sz w:val="28"/>
          <w:szCs w:val="28"/>
        </w:rPr>
        <w:tab/>
      </w:r>
      <w:r w:rsidRPr="00A908AE">
        <w:rPr>
          <w:b/>
          <w:bCs/>
          <w:sz w:val="28"/>
          <w:szCs w:val="28"/>
        </w:rPr>
        <w:tab/>
      </w:r>
      <w:r w:rsidRPr="00A908AE">
        <w:rPr>
          <w:b/>
          <w:bCs/>
          <w:sz w:val="28"/>
          <w:szCs w:val="28"/>
        </w:rPr>
        <w:tab/>
      </w:r>
      <w:r w:rsidRPr="00A908AE">
        <w:rPr>
          <w:b/>
          <w:bCs/>
          <w:sz w:val="28"/>
          <w:szCs w:val="28"/>
        </w:rPr>
        <w:tab/>
      </w:r>
      <w:r w:rsidRPr="00A908AE">
        <w:rPr>
          <w:b/>
          <w:bCs/>
          <w:sz w:val="28"/>
          <w:szCs w:val="28"/>
        </w:rPr>
        <w:tab/>
        <w:t>1. Предмет Соглашения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1.1. Предметом настоящего соглашения является передача части полномочий «</w:t>
      </w:r>
      <w:r w:rsidRPr="00A908AE">
        <w:rPr>
          <w:b/>
          <w:sz w:val="28"/>
          <w:szCs w:val="28"/>
        </w:rPr>
        <w:t>Администрации сельского поселения»</w:t>
      </w:r>
      <w:r w:rsidRPr="00A908AE">
        <w:rPr>
          <w:sz w:val="28"/>
          <w:szCs w:val="28"/>
        </w:rPr>
        <w:t>,</w:t>
      </w:r>
      <w:r w:rsidRPr="00A908AE">
        <w:rPr>
          <w:b/>
          <w:sz w:val="28"/>
          <w:szCs w:val="28"/>
        </w:rPr>
        <w:t xml:space="preserve"> </w:t>
      </w:r>
      <w:r w:rsidRPr="00A908AE">
        <w:rPr>
          <w:sz w:val="28"/>
          <w:szCs w:val="28"/>
        </w:rPr>
        <w:t>содержащихся в статье 14 Федерального закона №131-ФЗ «Об общих принципах организации местного самоуправления в Российской Федерации» во введение</w:t>
      </w:r>
      <w:r w:rsidRPr="00A908AE">
        <w:rPr>
          <w:b/>
          <w:sz w:val="28"/>
          <w:szCs w:val="28"/>
        </w:rPr>
        <w:t xml:space="preserve"> «Администрации муниципального района». 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1.2. В соответствии с настоящим Соглашением «</w:t>
      </w:r>
      <w:r w:rsidRPr="00A908AE">
        <w:rPr>
          <w:b/>
          <w:sz w:val="28"/>
          <w:szCs w:val="28"/>
        </w:rPr>
        <w:t>Администрации сельского поселения»</w:t>
      </w:r>
      <w:r w:rsidRPr="00A908AE">
        <w:rPr>
          <w:sz w:val="28"/>
          <w:szCs w:val="28"/>
        </w:rPr>
        <w:t xml:space="preserve"> передает, а </w:t>
      </w:r>
      <w:r w:rsidRPr="00A908AE">
        <w:rPr>
          <w:b/>
          <w:sz w:val="28"/>
          <w:szCs w:val="28"/>
        </w:rPr>
        <w:t>«Администрация муниципального района»</w:t>
      </w:r>
      <w:r w:rsidRPr="00A908AE">
        <w:rPr>
          <w:sz w:val="28"/>
          <w:szCs w:val="28"/>
        </w:rPr>
        <w:t xml:space="preserve"> принимает следующие полномочия: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1.2.1. осуществление муниципального жилищного контроля;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1.2.2. осуществление муниципального земельного контроля в границах поселения.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lastRenderedPageBreak/>
        <w:tab/>
        <w:t>1.2.3. осуществление внутреннего муниципального финансового контроля и контроля в сфере закупок товаров, работ, услуг;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</w:r>
      <w:proofErr w:type="gramStart"/>
      <w:r w:rsidRPr="00A908AE">
        <w:rPr>
          <w:sz w:val="28"/>
          <w:szCs w:val="28"/>
        </w:rPr>
        <w:t>1.2.4.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</w:r>
      <w:r w:rsidRPr="00A908AE">
        <w:rPr>
          <w:color w:val="333333"/>
          <w:sz w:val="28"/>
          <w:szCs w:val="28"/>
          <w:shd w:val="clear" w:color="auto" w:fill="FFFFFF"/>
        </w:rPr>
        <w:t xml:space="preserve"> </w:t>
      </w:r>
      <w:r w:rsidRPr="00A908AE">
        <w:rPr>
          <w:sz w:val="28"/>
          <w:szCs w:val="28"/>
        </w:rPr>
        <w:t>направление уведомления о соответствии указанных в уведомлении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</w:t>
      </w:r>
      <w:proofErr w:type="gramEnd"/>
      <w:r w:rsidRPr="00A908AE">
        <w:rPr>
          <w:sz w:val="28"/>
          <w:szCs w:val="28"/>
        </w:rPr>
        <w:t xml:space="preserve"> </w:t>
      </w:r>
      <w:proofErr w:type="gramStart"/>
      <w:r w:rsidRPr="00A908AE">
        <w:rPr>
          <w:sz w:val="28"/>
          <w:szCs w:val="28"/>
        </w:rPr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уведомлении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</w:t>
      </w:r>
      <w:proofErr w:type="gramEnd"/>
      <w:r w:rsidRPr="00A908AE">
        <w:rPr>
          <w:sz w:val="28"/>
          <w:szCs w:val="28"/>
        </w:rPr>
        <w:t xml:space="preserve">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выдача градостроительного плана земельного участка, расположенного в границах поселения.</w:t>
      </w:r>
    </w:p>
    <w:p w:rsidR="00A908AE" w:rsidRPr="00A908AE" w:rsidRDefault="00A908AE" w:rsidP="00A908AE">
      <w:pPr>
        <w:pStyle w:val="a5"/>
        <w:jc w:val="both"/>
        <w:rPr>
          <w:b/>
          <w:bCs/>
          <w:sz w:val="28"/>
          <w:szCs w:val="28"/>
        </w:rPr>
      </w:pPr>
    </w:p>
    <w:p w:rsidR="00A908AE" w:rsidRPr="00A908AE" w:rsidRDefault="00A908AE" w:rsidP="00A908AE">
      <w:pPr>
        <w:pStyle w:val="a5"/>
        <w:jc w:val="both"/>
        <w:rPr>
          <w:b/>
          <w:bCs/>
          <w:sz w:val="28"/>
          <w:szCs w:val="28"/>
        </w:rPr>
      </w:pPr>
      <w:r w:rsidRPr="00A908AE">
        <w:rPr>
          <w:b/>
          <w:bCs/>
          <w:sz w:val="28"/>
          <w:szCs w:val="28"/>
        </w:rPr>
        <w:tab/>
      </w:r>
      <w:r w:rsidRPr="00A908AE">
        <w:rPr>
          <w:b/>
          <w:bCs/>
          <w:sz w:val="28"/>
          <w:szCs w:val="28"/>
        </w:rPr>
        <w:tab/>
      </w:r>
      <w:r w:rsidRPr="00A908AE">
        <w:rPr>
          <w:b/>
          <w:bCs/>
          <w:sz w:val="28"/>
          <w:szCs w:val="28"/>
        </w:rPr>
        <w:tab/>
      </w:r>
      <w:r w:rsidRPr="00A908AE">
        <w:rPr>
          <w:b/>
          <w:bCs/>
          <w:sz w:val="28"/>
          <w:szCs w:val="28"/>
        </w:rPr>
        <w:tab/>
        <w:t>2. Права и обязанности Сторон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2.1. В целях реализации настоящего соглашения «</w:t>
      </w:r>
      <w:r w:rsidRPr="00A908AE">
        <w:rPr>
          <w:b/>
          <w:sz w:val="28"/>
          <w:szCs w:val="28"/>
        </w:rPr>
        <w:t>Администрация сельского поселения»</w:t>
      </w:r>
      <w:r w:rsidRPr="00A908AE">
        <w:rPr>
          <w:sz w:val="28"/>
          <w:szCs w:val="28"/>
        </w:rPr>
        <w:t xml:space="preserve">  обязана: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2.1.1. Предусматривать в бюджете сельского поселения на очередной финансовый год расходы на предоставление переданных полномочий в очередном финансовом году.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 xml:space="preserve">2.1.2. Передать </w:t>
      </w:r>
      <w:r w:rsidRPr="00A908AE">
        <w:rPr>
          <w:b/>
          <w:sz w:val="28"/>
          <w:szCs w:val="28"/>
        </w:rPr>
        <w:t>«Администрации муниципального района»</w:t>
      </w:r>
      <w:r w:rsidRPr="00A908AE">
        <w:rPr>
          <w:sz w:val="28"/>
          <w:szCs w:val="28"/>
        </w:rPr>
        <w:t xml:space="preserve"> в порядке, установленном настоящим Соглашением финансовые средства на реализацию переданных полномочий.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 xml:space="preserve">2.1.3. При поступлении обоснованного заявления передать </w:t>
      </w:r>
      <w:r w:rsidRPr="00A908AE">
        <w:rPr>
          <w:b/>
          <w:sz w:val="28"/>
          <w:szCs w:val="28"/>
        </w:rPr>
        <w:t>«Администрации муниципального района»</w:t>
      </w:r>
      <w:r w:rsidRPr="00A908AE">
        <w:rPr>
          <w:sz w:val="28"/>
          <w:szCs w:val="28"/>
        </w:rPr>
        <w:t xml:space="preserve"> дополнительные финансовые средства на реализацию переданных полномочий. 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 xml:space="preserve">2.1.4. По запросу </w:t>
      </w:r>
      <w:r w:rsidRPr="00A908AE">
        <w:rPr>
          <w:b/>
          <w:sz w:val="28"/>
          <w:szCs w:val="28"/>
        </w:rPr>
        <w:t>«Администрации муниципального района»</w:t>
      </w:r>
      <w:r w:rsidRPr="00A908AE">
        <w:rPr>
          <w:sz w:val="28"/>
          <w:szCs w:val="28"/>
        </w:rPr>
        <w:t xml:space="preserve">  своевременно и в полном объеме предоставлять информацию в целях реализации переданных полномочий.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 xml:space="preserve">2.1.5. Осуществлять контроль за осуществлением </w:t>
      </w:r>
      <w:r w:rsidRPr="00A908AE">
        <w:rPr>
          <w:b/>
          <w:sz w:val="28"/>
          <w:szCs w:val="28"/>
        </w:rPr>
        <w:t>«Администрацией муниципального района»</w:t>
      </w:r>
      <w:r w:rsidRPr="00A908AE"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 w:rsidRPr="00A908AE">
        <w:rPr>
          <w:sz w:val="28"/>
          <w:szCs w:val="28"/>
        </w:rPr>
        <w:t>дств дл</w:t>
      </w:r>
      <w:proofErr w:type="gramEnd"/>
      <w:r w:rsidRPr="00A908AE">
        <w:rPr>
          <w:sz w:val="28"/>
          <w:szCs w:val="28"/>
        </w:rPr>
        <w:t>я реализации переданных полномочий.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lastRenderedPageBreak/>
        <w:tab/>
        <w:t>2.1.6. Требовать возврата предоставленных финансовых средств на осуществление переданных полномочий в случаях их нецелевого использования, а также неисполнения переданных полномочий.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2.1.7.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статьях 1.2.1, 1.2.2.,1.2.3. настоящего Соглашения.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2.2. В целях реализации настоящего соглашения «</w:t>
      </w:r>
      <w:r w:rsidRPr="00A908AE">
        <w:rPr>
          <w:b/>
          <w:sz w:val="28"/>
          <w:szCs w:val="28"/>
        </w:rPr>
        <w:t>Администрация сельского поселения»</w:t>
      </w:r>
      <w:r w:rsidRPr="00A908AE">
        <w:rPr>
          <w:sz w:val="28"/>
          <w:szCs w:val="28"/>
        </w:rPr>
        <w:t xml:space="preserve">   вправе: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 xml:space="preserve">2.2.1. Участвовать в совещаниях, проводимых </w:t>
      </w:r>
      <w:r w:rsidRPr="00A908AE">
        <w:rPr>
          <w:b/>
          <w:sz w:val="28"/>
          <w:szCs w:val="28"/>
        </w:rPr>
        <w:t>«Администрацией муниципального района»</w:t>
      </w:r>
      <w:r w:rsidRPr="00A908AE">
        <w:rPr>
          <w:sz w:val="28"/>
          <w:szCs w:val="28"/>
        </w:rPr>
        <w:t xml:space="preserve">  по вопросам реализации переданных полномочий.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2.2.2. Вносить предложения и рекомендации по повышению эффективности реализации переданных полномочий.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 xml:space="preserve">2.3. В целях реализации настоящего соглашения  </w:t>
      </w:r>
      <w:r w:rsidRPr="00A908AE">
        <w:rPr>
          <w:b/>
          <w:sz w:val="28"/>
          <w:szCs w:val="28"/>
        </w:rPr>
        <w:t>«Администрация муниципального района»</w:t>
      </w:r>
      <w:r w:rsidRPr="00A908AE">
        <w:rPr>
          <w:sz w:val="28"/>
          <w:szCs w:val="28"/>
        </w:rPr>
        <w:t xml:space="preserve"> обязана:</w:t>
      </w:r>
    </w:p>
    <w:p w:rsidR="00A908AE" w:rsidRPr="00A908AE" w:rsidRDefault="00A908AE" w:rsidP="00A908AE">
      <w:pPr>
        <w:pStyle w:val="a5"/>
        <w:jc w:val="both"/>
        <w:rPr>
          <w:b/>
          <w:sz w:val="28"/>
          <w:szCs w:val="28"/>
        </w:rPr>
      </w:pPr>
      <w:r w:rsidRPr="00A908AE">
        <w:rPr>
          <w:sz w:val="28"/>
          <w:szCs w:val="28"/>
        </w:rPr>
        <w:tab/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«</w:t>
      </w:r>
      <w:r w:rsidRPr="00A908AE">
        <w:rPr>
          <w:b/>
          <w:sz w:val="28"/>
          <w:szCs w:val="28"/>
        </w:rPr>
        <w:t>Администрацией сельского поселения»</w:t>
      </w:r>
      <w:r w:rsidRPr="00A908AE">
        <w:rPr>
          <w:sz w:val="28"/>
          <w:szCs w:val="28"/>
        </w:rPr>
        <w:t>, а так же</w:t>
      </w:r>
      <w:r w:rsidRPr="00A908AE">
        <w:rPr>
          <w:b/>
          <w:sz w:val="28"/>
          <w:szCs w:val="28"/>
        </w:rPr>
        <w:t xml:space="preserve"> </w:t>
      </w:r>
      <w:r w:rsidRPr="00A908AE">
        <w:rPr>
          <w:sz w:val="28"/>
          <w:szCs w:val="28"/>
        </w:rPr>
        <w:t xml:space="preserve">дополнительно использовать собственные материальные ресурсы и финансовые средства. 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2.3.3. Обеспечивать условия для беспрепятственного проведения «</w:t>
      </w:r>
      <w:r w:rsidRPr="00A908AE">
        <w:rPr>
          <w:b/>
          <w:sz w:val="28"/>
          <w:szCs w:val="28"/>
        </w:rPr>
        <w:t>Администрацией сельских поселений»</w:t>
      </w:r>
      <w:r w:rsidRPr="00A908AE">
        <w:rPr>
          <w:sz w:val="28"/>
          <w:szCs w:val="28"/>
        </w:rPr>
        <w:t xml:space="preserve"> проверок осуществления переданных полномочий и использования предоставленных финансовых средств.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 xml:space="preserve">2.4. В целях реализации настоящего соглашения </w:t>
      </w:r>
      <w:r w:rsidRPr="00A908AE">
        <w:rPr>
          <w:b/>
          <w:sz w:val="28"/>
          <w:szCs w:val="28"/>
        </w:rPr>
        <w:t>«Администрация муниципального района»</w:t>
      </w:r>
      <w:r w:rsidRPr="00A908AE">
        <w:rPr>
          <w:sz w:val="28"/>
          <w:szCs w:val="28"/>
        </w:rPr>
        <w:t xml:space="preserve"> вправе: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2.4.1. Запрашивать у «</w:t>
      </w:r>
      <w:r w:rsidRPr="00A908AE">
        <w:rPr>
          <w:b/>
          <w:sz w:val="28"/>
          <w:szCs w:val="28"/>
        </w:rPr>
        <w:t>Администрации сельского поселения»</w:t>
      </w:r>
      <w:r w:rsidRPr="00A908AE"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2.4.2. Запрашивать у «</w:t>
      </w:r>
      <w:r w:rsidRPr="00A908AE">
        <w:rPr>
          <w:b/>
          <w:sz w:val="28"/>
          <w:szCs w:val="28"/>
        </w:rPr>
        <w:t xml:space="preserve">Администрации сельского поселения» </w:t>
      </w:r>
      <w:r w:rsidRPr="00A908AE">
        <w:rPr>
          <w:sz w:val="28"/>
          <w:szCs w:val="28"/>
        </w:rPr>
        <w:t xml:space="preserve">дополнительные финансовые средства на реализацию полномочий. 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2.4.3. Приостанавливать на срок до одного месяца исполнение переданных полномочий при непредставлении «</w:t>
      </w:r>
      <w:r w:rsidRPr="00A908AE">
        <w:rPr>
          <w:b/>
          <w:sz w:val="28"/>
          <w:szCs w:val="28"/>
        </w:rPr>
        <w:t>Администрацией сельского поселения»</w:t>
      </w:r>
      <w:r w:rsidRPr="00A908AE">
        <w:rPr>
          <w:sz w:val="28"/>
          <w:szCs w:val="28"/>
        </w:rPr>
        <w:t xml:space="preserve"> финансовых сре</w:t>
      </w:r>
      <w:proofErr w:type="gramStart"/>
      <w:r w:rsidRPr="00A908AE">
        <w:rPr>
          <w:sz w:val="28"/>
          <w:szCs w:val="28"/>
        </w:rPr>
        <w:t>дств  дл</w:t>
      </w:r>
      <w:proofErr w:type="gramEnd"/>
      <w:r w:rsidRPr="00A908AE">
        <w:rPr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>При непредставлении «</w:t>
      </w:r>
      <w:r w:rsidRPr="00A908AE">
        <w:rPr>
          <w:b/>
          <w:sz w:val="28"/>
          <w:szCs w:val="28"/>
        </w:rPr>
        <w:t xml:space="preserve">Администрацией сельского поселения» </w:t>
      </w:r>
      <w:r w:rsidRPr="00A908AE">
        <w:rPr>
          <w:sz w:val="28"/>
          <w:szCs w:val="28"/>
        </w:rPr>
        <w:t>финансовых сре</w:t>
      </w:r>
      <w:proofErr w:type="gramStart"/>
      <w:r w:rsidRPr="00A908AE">
        <w:rPr>
          <w:sz w:val="28"/>
          <w:szCs w:val="28"/>
        </w:rPr>
        <w:t>дств дл</w:t>
      </w:r>
      <w:proofErr w:type="gramEnd"/>
      <w:r w:rsidRPr="00A908AE"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2.4.4. Предоставлять «</w:t>
      </w:r>
      <w:r w:rsidRPr="00A908AE">
        <w:rPr>
          <w:b/>
          <w:sz w:val="28"/>
          <w:szCs w:val="28"/>
        </w:rPr>
        <w:t>Администрации сельского поселения»</w:t>
      </w:r>
      <w:r w:rsidRPr="00A908AE">
        <w:rPr>
          <w:sz w:val="28"/>
          <w:szCs w:val="28"/>
        </w:rPr>
        <w:t xml:space="preserve"> предложения по ежегодному объему финансовых средств, предоставляемых </w:t>
      </w:r>
      <w:r w:rsidRPr="00A908AE">
        <w:rPr>
          <w:sz w:val="28"/>
          <w:szCs w:val="28"/>
        </w:rPr>
        <w:lastRenderedPageBreak/>
        <w:t>бюджету муниципального района Хайбуллинский район Республики Башкортостан для осуществления переданных полномочий.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</w:p>
    <w:p w:rsidR="00A908AE" w:rsidRPr="00A908AE" w:rsidRDefault="00A908AE" w:rsidP="00A908AE">
      <w:pPr>
        <w:pStyle w:val="a5"/>
        <w:jc w:val="center"/>
        <w:rPr>
          <w:color w:val="000000"/>
          <w:sz w:val="28"/>
          <w:szCs w:val="28"/>
        </w:rPr>
      </w:pPr>
      <w:r w:rsidRPr="00A908AE">
        <w:rPr>
          <w:b/>
          <w:bCs/>
          <w:sz w:val="28"/>
          <w:szCs w:val="28"/>
          <w:lang w:val="en-US"/>
        </w:rPr>
        <w:t>III</w:t>
      </w:r>
      <w:r w:rsidRPr="00A908AE">
        <w:rPr>
          <w:b/>
          <w:bCs/>
          <w:sz w:val="28"/>
          <w:szCs w:val="28"/>
        </w:rPr>
        <w:t xml:space="preserve">. Порядок </w:t>
      </w:r>
      <w:r w:rsidRPr="00A908AE">
        <w:rPr>
          <w:b/>
          <w:color w:val="000000"/>
          <w:sz w:val="28"/>
          <w:szCs w:val="28"/>
        </w:rPr>
        <w:t xml:space="preserve">определения объема и </w:t>
      </w:r>
      <w:r w:rsidRPr="00A908AE">
        <w:rPr>
          <w:b/>
          <w:bCs/>
          <w:sz w:val="28"/>
          <w:szCs w:val="28"/>
        </w:rPr>
        <w:t>предоставления финансовых средств для осуществления переданных полномочий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3.1. Финансовые средства для реализации переданных полномочий предоставляются «</w:t>
      </w:r>
      <w:r w:rsidRPr="00A908AE">
        <w:rPr>
          <w:b/>
          <w:sz w:val="28"/>
          <w:szCs w:val="28"/>
        </w:rPr>
        <w:t xml:space="preserve">Администрацией сельского поселения» </w:t>
      </w:r>
      <w:r w:rsidRPr="00A908AE">
        <w:rPr>
          <w:sz w:val="28"/>
          <w:szCs w:val="28"/>
        </w:rPr>
        <w:t xml:space="preserve">для </w:t>
      </w:r>
      <w:r w:rsidRPr="00A908AE">
        <w:rPr>
          <w:b/>
          <w:sz w:val="28"/>
          <w:szCs w:val="28"/>
        </w:rPr>
        <w:t>«Администрации муниципального района»</w:t>
      </w:r>
      <w:r w:rsidRPr="00A908AE">
        <w:rPr>
          <w:sz w:val="28"/>
          <w:szCs w:val="28"/>
        </w:rPr>
        <w:t xml:space="preserve"> ежемесячно в форме иных межбюджетных трансфертов на основании письменного заявления </w:t>
      </w:r>
      <w:r w:rsidRPr="00A908AE">
        <w:rPr>
          <w:b/>
          <w:sz w:val="28"/>
          <w:szCs w:val="28"/>
        </w:rPr>
        <w:t>«Администрации муниципального района»</w:t>
      </w:r>
      <w:r w:rsidRPr="00A908AE">
        <w:rPr>
          <w:sz w:val="28"/>
          <w:szCs w:val="28"/>
        </w:rPr>
        <w:t xml:space="preserve"> с указанием затрат, понесенных в ходе исполнения переданных полномочий.  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 xml:space="preserve">3.2. Финансовые средства, передаваемые </w:t>
      </w:r>
      <w:r w:rsidRPr="00A908AE">
        <w:rPr>
          <w:b/>
          <w:sz w:val="28"/>
          <w:szCs w:val="28"/>
        </w:rPr>
        <w:t>«Администрации муниципального района»</w:t>
      </w:r>
      <w:r w:rsidRPr="00A908AE">
        <w:rPr>
          <w:sz w:val="28"/>
          <w:szCs w:val="28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 xml:space="preserve">3.3. В случае нецелевого использования </w:t>
      </w:r>
      <w:r w:rsidRPr="00A908AE">
        <w:rPr>
          <w:b/>
          <w:sz w:val="28"/>
          <w:szCs w:val="28"/>
        </w:rPr>
        <w:t>«Администрацией муниципального района»</w:t>
      </w:r>
      <w:r w:rsidRPr="00A908AE">
        <w:rPr>
          <w:sz w:val="28"/>
          <w:szCs w:val="28"/>
        </w:rPr>
        <w:t xml:space="preserve">  финансовых средств, если данный факт установлен уполномоченными контрольными органами, финансовые средства подлежат возврату в бюджет сельского поселения по его требованию.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</w:p>
    <w:p w:rsidR="00A908AE" w:rsidRPr="00A908AE" w:rsidRDefault="00A908AE" w:rsidP="00A908AE">
      <w:pPr>
        <w:pStyle w:val="a5"/>
        <w:jc w:val="center"/>
        <w:rPr>
          <w:b/>
          <w:bCs/>
          <w:sz w:val="28"/>
          <w:szCs w:val="28"/>
        </w:rPr>
      </w:pPr>
      <w:r w:rsidRPr="00A908AE">
        <w:rPr>
          <w:b/>
          <w:color w:val="000000"/>
          <w:sz w:val="28"/>
          <w:szCs w:val="28"/>
          <w:lang w:val="en-US"/>
        </w:rPr>
        <w:t>IV</w:t>
      </w:r>
      <w:r w:rsidRPr="00A908AE">
        <w:rPr>
          <w:b/>
          <w:bCs/>
          <w:sz w:val="28"/>
          <w:szCs w:val="28"/>
        </w:rPr>
        <w:t>. Основания и порядок прекращения Соглашения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 xml:space="preserve">4.1. Настоящее Соглашение вступает в силу после его подписания сторонами и утверждения представительными органами сторон. 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4.2. Настоящее Соглашение может быть прекращено, в том числе досрочно: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>по соглашению Сторон;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color w:val="000000"/>
          <w:sz w:val="28"/>
          <w:szCs w:val="28"/>
        </w:rPr>
        <w:t xml:space="preserve">в случае установления факта нарушения </w:t>
      </w:r>
      <w:r w:rsidRPr="00A908AE">
        <w:rPr>
          <w:b/>
          <w:sz w:val="28"/>
          <w:szCs w:val="28"/>
        </w:rPr>
        <w:t>«Администрацией муниципального района»</w:t>
      </w:r>
      <w:r w:rsidRPr="00A908AE">
        <w:rPr>
          <w:sz w:val="28"/>
          <w:szCs w:val="28"/>
        </w:rPr>
        <w:t xml:space="preserve"> </w:t>
      </w:r>
      <w:r w:rsidRPr="00A908AE">
        <w:rPr>
          <w:color w:val="000000"/>
          <w:sz w:val="28"/>
          <w:szCs w:val="28"/>
        </w:rPr>
        <w:t>осуществления переданных полномочий.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A908AE" w:rsidRPr="00A908AE" w:rsidRDefault="00A908AE" w:rsidP="00A908AE">
      <w:pPr>
        <w:pStyle w:val="a5"/>
        <w:jc w:val="both"/>
        <w:rPr>
          <w:color w:val="000000"/>
          <w:sz w:val="28"/>
          <w:szCs w:val="28"/>
        </w:rPr>
      </w:pPr>
      <w:r w:rsidRPr="00A908AE">
        <w:rPr>
          <w:color w:val="000000"/>
          <w:sz w:val="28"/>
          <w:szCs w:val="28"/>
        </w:rPr>
        <w:tab/>
        <w:t xml:space="preserve">4.4. При прекращении действия настоящего Соглашения, в том числе досрочном, неиспользованные финансовые средства подлежат возврату </w:t>
      </w:r>
      <w:r w:rsidRPr="00A908AE">
        <w:rPr>
          <w:b/>
          <w:sz w:val="28"/>
          <w:szCs w:val="28"/>
        </w:rPr>
        <w:t>«Администрацией муниципального района»</w:t>
      </w:r>
      <w:r w:rsidRPr="00A908AE">
        <w:rPr>
          <w:sz w:val="28"/>
          <w:szCs w:val="28"/>
        </w:rPr>
        <w:t xml:space="preserve"> </w:t>
      </w:r>
      <w:r w:rsidRPr="00A908AE">
        <w:rPr>
          <w:color w:val="000000"/>
          <w:sz w:val="28"/>
          <w:szCs w:val="28"/>
        </w:rPr>
        <w:t xml:space="preserve"> в бюджет сельского поселения.</w:t>
      </w:r>
    </w:p>
    <w:p w:rsidR="00A908AE" w:rsidRPr="00A908AE" w:rsidRDefault="00A908AE" w:rsidP="00A908AE">
      <w:pPr>
        <w:pStyle w:val="a5"/>
        <w:jc w:val="both"/>
        <w:rPr>
          <w:b/>
          <w:bCs/>
          <w:sz w:val="28"/>
          <w:szCs w:val="28"/>
        </w:rPr>
      </w:pPr>
    </w:p>
    <w:p w:rsidR="00A908AE" w:rsidRPr="00A908AE" w:rsidRDefault="00A908AE" w:rsidP="00A908AE">
      <w:pPr>
        <w:pStyle w:val="a5"/>
        <w:jc w:val="center"/>
        <w:rPr>
          <w:b/>
          <w:bCs/>
          <w:sz w:val="28"/>
          <w:szCs w:val="28"/>
        </w:rPr>
      </w:pPr>
      <w:r w:rsidRPr="00A908AE">
        <w:rPr>
          <w:b/>
          <w:bCs/>
          <w:sz w:val="28"/>
          <w:szCs w:val="28"/>
          <w:lang w:val="en-US"/>
        </w:rPr>
        <w:t>V</w:t>
      </w:r>
      <w:r w:rsidRPr="00A908AE">
        <w:rPr>
          <w:b/>
          <w:bCs/>
          <w:sz w:val="28"/>
          <w:szCs w:val="28"/>
        </w:rPr>
        <w:t>. Ответственность Сторон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908AE" w:rsidRPr="00A908AE" w:rsidRDefault="00A908AE" w:rsidP="00A908AE">
      <w:pPr>
        <w:pStyle w:val="a5"/>
        <w:jc w:val="both"/>
        <w:rPr>
          <w:color w:val="000000"/>
          <w:sz w:val="28"/>
          <w:szCs w:val="28"/>
        </w:rPr>
      </w:pPr>
      <w:r w:rsidRPr="00A908AE">
        <w:rPr>
          <w:sz w:val="28"/>
          <w:szCs w:val="28"/>
        </w:rPr>
        <w:tab/>
        <w:t xml:space="preserve">5.2. В случае просрочки перечисления иных межбюджетных трансфертов, </w:t>
      </w:r>
      <w:r w:rsidRPr="00A908AE">
        <w:rPr>
          <w:b/>
          <w:sz w:val="28"/>
          <w:szCs w:val="28"/>
        </w:rPr>
        <w:t>«Администрация сельского поселения»</w:t>
      </w:r>
      <w:r w:rsidRPr="00A908AE">
        <w:rPr>
          <w:sz w:val="28"/>
          <w:szCs w:val="28"/>
        </w:rPr>
        <w:t xml:space="preserve"> уплачивает </w:t>
      </w:r>
      <w:r w:rsidRPr="00A908AE">
        <w:rPr>
          <w:b/>
          <w:sz w:val="28"/>
          <w:szCs w:val="28"/>
        </w:rPr>
        <w:t xml:space="preserve">«Администрации </w:t>
      </w:r>
      <w:r w:rsidRPr="00A908AE">
        <w:rPr>
          <w:b/>
          <w:sz w:val="28"/>
          <w:szCs w:val="28"/>
        </w:rPr>
        <w:lastRenderedPageBreak/>
        <w:t>муниципального района»</w:t>
      </w:r>
      <w:r w:rsidRPr="00A908AE">
        <w:rPr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 xml:space="preserve">5.3. В случае несвоевременного и (или) неполного исполнения обязательств настоящего Соглашения, </w:t>
      </w:r>
      <w:r w:rsidRPr="00A908AE">
        <w:rPr>
          <w:b/>
          <w:sz w:val="28"/>
          <w:szCs w:val="28"/>
        </w:rPr>
        <w:t>«Администрация муниципального района»</w:t>
      </w:r>
      <w:r w:rsidRPr="00A908AE">
        <w:rPr>
          <w:sz w:val="28"/>
          <w:szCs w:val="28"/>
        </w:rPr>
        <w:t xml:space="preserve"> уплачивает </w:t>
      </w:r>
      <w:r w:rsidRPr="00A908AE">
        <w:rPr>
          <w:b/>
          <w:sz w:val="28"/>
          <w:szCs w:val="28"/>
        </w:rPr>
        <w:t>«Администрации сельского поселения»</w:t>
      </w:r>
      <w:r w:rsidRPr="00A908AE">
        <w:rPr>
          <w:sz w:val="28"/>
          <w:szCs w:val="28"/>
        </w:rPr>
        <w:t xml:space="preserve"> неустойку в размере 0,1% от ежемесячного объема межбюджетных трансфертов, предусмотренных статьей 3.2 настоящего Соглашения. 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</w:p>
    <w:p w:rsidR="00A908AE" w:rsidRPr="00A908AE" w:rsidRDefault="00A908AE" w:rsidP="00A908AE">
      <w:pPr>
        <w:pStyle w:val="a5"/>
        <w:jc w:val="center"/>
        <w:rPr>
          <w:b/>
          <w:bCs/>
          <w:sz w:val="28"/>
          <w:szCs w:val="28"/>
        </w:rPr>
      </w:pPr>
      <w:r w:rsidRPr="00A908AE">
        <w:rPr>
          <w:b/>
          <w:bCs/>
          <w:sz w:val="28"/>
          <w:szCs w:val="28"/>
          <w:lang w:val="en-US"/>
        </w:rPr>
        <w:t>VI</w:t>
      </w:r>
      <w:r w:rsidRPr="00A908AE">
        <w:rPr>
          <w:b/>
          <w:bCs/>
          <w:sz w:val="28"/>
          <w:szCs w:val="28"/>
        </w:rPr>
        <w:t>. Порядок разрешения споров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6.1. Все разногласия между сторонами разрешаются путем переговоров.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908AE" w:rsidRPr="00A908AE" w:rsidRDefault="00A908AE" w:rsidP="00A908AE">
      <w:pPr>
        <w:pStyle w:val="a5"/>
        <w:jc w:val="center"/>
        <w:rPr>
          <w:sz w:val="28"/>
          <w:szCs w:val="28"/>
        </w:rPr>
      </w:pPr>
    </w:p>
    <w:p w:rsidR="00A908AE" w:rsidRPr="00A908AE" w:rsidRDefault="00A908AE" w:rsidP="00A908AE">
      <w:pPr>
        <w:pStyle w:val="a5"/>
        <w:jc w:val="center"/>
        <w:rPr>
          <w:b/>
          <w:bCs/>
          <w:sz w:val="28"/>
          <w:szCs w:val="28"/>
        </w:rPr>
      </w:pPr>
      <w:r w:rsidRPr="00A908AE">
        <w:rPr>
          <w:b/>
          <w:bCs/>
          <w:sz w:val="28"/>
          <w:szCs w:val="28"/>
          <w:lang w:val="en-US"/>
        </w:rPr>
        <w:t>VII</w:t>
      </w:r>
      <w:r w:rsidRPr="00A908AE">
        <w:rPr>
          <w:b/>
          <w:bCs/>
          <w:sz w:val="28"/>
          <w:szCs w:val="28"/>
        </w:rPr>
        <w:t>. Заключительные условия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7.1. Настоящее соглашение вступает в силу с 1 января 2020 года, но не ранее его утверждения решениями представительных органов сторон и действует по 31 декабря 2022 года включительно.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представительных органов сторон.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  <w:r w:rsidRPr="00A908AE">
        <w:rPr>
          <w:sz w:val="28"/>
          <w:szCs w:val="28"/>
        </w:rPr>
        <w:tab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A908AE" w:rsidRPr="00A908AE" w:rsidRDefault="00A908AE" w:rsidP="00A908AE">
      <w:pPr>
        <w:pStyle w:val="a5"/>
        <w:jc w:val="both"/>
        <w:rPr>
          <w:sz w:val="28"/>
          <w:szCs w:val="28"/>
        </w:rPr>
      </w:pPr>
    </w:p>
    <w:p w:rsidR="00A908AE" w:rsidRPr="00A908AE" w:rsidRDefault="00A908AE" w:rsidP="00A908AE">
      <w:pPr>
        <w:pStyle w:val="a5"/>
        <w:jc w:val="both"/>
        <w:rPr>
          <w:i/>
          <w:sz w:val="28"/>
          <w:szCs w:val="28"/>
        </w:rPr>
      </w:pPr>
      <w:r w:rsidRPr="00A908AE">
        <w:rPr>
          <w:i/>
          <w:sz w:val="28"/>
          <w:szCs w:val="28"/>
        </w:rPr>
        <w:t xml:space="preserve">  </w:t>
      </w:r>
    </w:p>
    <w:tbl>
      <w:tblPr>
        <w:tblW w:w="0" w:type="auto"/>
        <w:tblInd w:w="250" w:type="dxa"/>
        <w:tblLook w:val="01E0"/>
      </w:tblPr>
      <w:tblGrid>
        <w:gridCol w:w="4255"/>
        <w:gridCol w:w="809"/>
        <w:gridCol w:w="4539"/>
      </w:tblGrid>
      <w:tr w:rsidR="00A908AE" w:rsidRPr="00A908AE" w:rsidTr="00287B9B">
        <w:trPr>
          <w:trHeight w:val="2718"/>
        </w:trPr>
        <w:tc>
          <w:tcPr>
            <w:tcW w:w="4394" w:type="dxa"/>
          </w:tcPr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Глава Администрации муниципального района Хайбуллинский район</w:t>
            </w:r>
          </w:p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Республики Башкортостан</w:t>
            </w:r>
          </w:p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</w:p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</w:p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 xml:space="preserve">_______________ </w:t>
            </w:r>
            <w:proofErr w:type="spellStart"/>
            <w:r w:rsidRPr="00A908AE">
              <w:rPr>
                <w:sz w:val="28"/>
                <w:szCs w:val="28"/>
              </w:rPr>
              <w:t>Шарипов</w:t>
            </w:r>
            <w:proofErr w:type="spellEnd"/>
            <w:r w:rsidRPr="00A908AE">
              <w:rPr>
                <w:sz w:val="28"/>
                <w:szCs w:val="28"/>
              </w:rPr>
              <w:t xml:space="preserve"> Р.Д.</w:t>
            </w:r>
          </w:p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Глава сельского поселения</w:t>
            </w:r>
          </w:p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Бурибаевский сельсовет муниципального района Хайбуллинский район</w:t>
            </w:r>
          </w:p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Республики Башкортостан</w:t>
            </w:r>
          </w:p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</w:p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_________________  Андреева Э.И.</w:t>
            </w:r>
          </w:p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  <w:r w:rsidRPr="00A908AE">
              <w:rPr>
                <w:sz w:val="28"/>
                <w:szCs w:val="28"/>
              </w:rPr>
              <w:t>.</w:t>
            </w:r>
          </w:p>
          <w:p w:rsidR="00A908AE" w:rsidRPr="00A908AE" w:rsidRDefault="00A908AE" w:rsidP="00A908A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A908AE" w:rsidRPr="00A908AE" w:rsidRDefault="00A908AE" w:rsidP="00A908AE">
      <w:pPr>
        <w:jc w:val="both"/>
        <w:rPr>
          <w:sz w:val="28"/>
          <w:szCs w:val="28"/>
        </w:rPr>
      </w:pPr>
    </w:p>
    <w:p w:rsidR="00A908AE" w:rsidRPr="00A908AE" w:rsidRDefault="00A908AE" w:rsidP="00A908AE">
      <w:pPr>
        <w:jc w:val="both"/>
        <w:rPr>
          <w:sz w:val="28"/>
          <w:szCs w:val="28"/>
        </w:rPr>
      </w:pPr>
    </w:p>
    <w:p w:rsidR="006F16D7" w:rsidRPr="00A908AE" w:rsidRDefault="006F16D7" w:rsidP="00CA2517">
      <w:pPr>
        <w:pStyle w:val="a5"/>
        <w:jc w:val="both"/>
        <w:rPr>
          <w:sz w:val="28"/>
          <w:szCs w:val="28"/>
        </w:rPr>
      </w:pPr>
    </w:p>
    <w:sectPr w:rsidR="006F16D7" w:rsidRPr="00A908AE" w:rsidSect="00744B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517"/>
    <w:rsid w:val="00323EB0"/>
    <w:rsid w:val="00392555"/>
    <w:rsid w:val="004354C8"/>
    <w:rsid w:val="00580418"/>
    <w:rsid w:val="006F16D7"/>
    <w:rsid w:val="00744B8A"/>
    <w:rsid w:val="00A30797"/>
    <w:rsid w:val="00A908AE"/>
    <w:rsid w:val="00CA2517"/>
    <w:rsid w:val="00D2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2517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CA251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A251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A2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No Spacing"/>
    <w:link w:val="a6"/>
    <w:uiPriority w:val="1"/>
    <w:qFormat/>
    <w:rsid w:val="00CA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A251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2019-12-25T09:12:00Z</cp:lastPrinted>
  <dcterms:created xsi:type="dcterms:W3CDTF">2019-12-24T03:11:00Z</dcterms:created>
  <dcterms:modified xsi:type="dcterms:W3CDTF">2020-02-18T11:17:00Z</dcterms:modified>
</cp:coreProperties>
</file>