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58"/>
        <w:tblW w:w="9923" w:type="dxa"/>
        <w:tblLook w:val="01E0"/>
      </w:tblPr>
      <w:tblGrid>
        <w:gridCol w:w="534"/>
        <w:gridCol w:w="4013"/>
        <w:gridCol w:w="534"/>
        <w:gridCol w:w="1298"/>
        <w:gridCol w:w="294"/>
        <w:gridCol w:w="3250"/>
      </w:tblGrid>
      <w:tr w:rsidR="00515370" w:rsidRPr="00515370" w:rsidTr="00515370">
        <w:trPr>
          <w:trHeight w:val="1803"/>
        </w:trPr>
        <w:tc>
          <w:tcPr>
            <w:tcW w:w="4547" w:type="dxa"/>
            <w:gridSpan w:val="2"/>
            <w:hideMark/>
          </w:tcPr>
          <w:p w:rsidR="00515370" w:rsidRPr="007A6686" w:rsidRDefault="00515370" w:rsidP="007A6686">
            <w:pPr>
              <w:pStyle w:val="a4"/>
              <w:jc w:val="center"/>
              <w:rPr>
                <w:rFonts w:ascii="Times New Roman" w:hAnsi="Times New Roman" w:cs="Times New Roman"/>
              </w:rPr>
            </w:pPr>
            <w:proofErr w:type="gramStart"/>
            <w:r w:rsidRPr="007A6686">
              <w:rPr>
                <w:rFonts w:ascii="Times New Roman" w:hAnsi="Times New Roman" w:cs="Times New Roman"/>
              </w:rPr>
              <w:t>Баш</w:t>
            </w:r>
            <w:proofErr w:type="gramEnd"/>
            <w:r w:rsidRPr="007A6686">
              <w:rPr>
                <w:rFonts w:ascii="Times New Roman" w:hAnsi="Times New Roman" w:cs="Times New Roman"/>
              </w:rPr>
              <w:t>ҡортостан Республикаһы</w:t>
            </w:r>
          </w:p>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Хәйбулла районы</w:t>
            </w:r>
          </w:p>
          <w:p w:rsidR="00515370" w:rsidRPr="007A6686" w:rsidRDefault="00515370" w:rsidP="007A6686">
            <w:pPr>
              <w:pStyle w:val="a4"/>
              <w:jc w:val="center"/>
              <w:rPr>
                <w:rFonts w:ascii="Times New Roman" w:hAnsi="Times New Roman" w:cs="Times New Roman"/>
              </w:rPr>
            </w:pPr>
            <w:proofErr w:type="spellStart"/>
            <w:r w:rsidRPr="007A6686">
              <w:rPr>
                <w:rFonts w:ascii="Times New Roman" w:hAnsi="Times New Roman" w:cs="Times New Roman"/>
              </w:rPr>
              <w:t>муниципаль</w:t>
            </w:r>
            <w:proofErr w:type="spellEnd"/>
            <w:r w:rsidRPr="007A6686">
              <w:rPr>
                <w:rFonts w:ascii="Times New Roman" w:hAnsi="Times New Roman" w:cs="Times New Roman"/>
              </w:rPr>
              <w:t xml:space="preserve"> районының</w:t>
            </w:r>
          </w:p>
          <w:p w:rsidR="00515370" w:rsidRPr="007A6686" w:rsidRDefault="00515370" w:rsidP="007A6686">
            <w:pPr>
              <w:pStyle w:val="a4"/>
              <w:jc w:val="center"/>
              <w:rPr>
                <w:rFonts w:ascii="Times New Roman" w:hAnsi="Times New Roman" w:cs="Times New Roman"/>
              </w:rPr>
            </w:pPr>
            <w:proofErr w:type="gramStart"/>
            <w:r w:rsidRPr="007A6686">
              <w:rPr>
                <w:rFonts w:ascii="Times New Roman" w:hAnsi="Times New Roman" w:cs="Times New Roman"/>
              </w:rPr>
              <w:t>Б</w:t>
            </w:r>
            <w:proofErr w:type="gramEnd"/>
            <w:r w:rsidRPr="007A6686">
              <w:rPr>
                <w:rFonts w:ascii="Times New Roman" w:hAnsi="Times New Roman" w:cs="Times New Roman"/>
              </w:rPr>
              <w:t xml:space="preserve">үребай </w:t>
            </w:r>
            <w:proofErr w:type="spellStart"/>
            <w:r w:rsidRPr="007A6686">
              <w:rPr>
                <w:rFonts w:ascii="Times New Roman" w:hAnsi="Times New Roman" w:cs="Times New Roman"/>
              </w:rPr>
              <w:t>ауыл</w:t>
            </w:r>
            <w:proofErr w:type="spellEnd"/>
            <w:r w:rsidRPr="007A6686">
              <w:rPr>
                <w:rFonts w:ascii="Times New Roman" w:hAnsi="Times New Roman" w:cs="Times New Roman"/>
              </w:rPr>
              <w:t xml:space="preserve"> Советы</w:t>
            </w:r>
          </w:p>
          <w:p w:rsidR="00515370" w:rsidRPr="007A6686" w:rsidRDefault="00515370" w:rsidP="007A6686">
            <w:pPr>
              <w:pStyle w:val="a4"/>
              <w:jc w:val="center"/>
              <w:rPr>
                <w:rFonts w:ascii="Times New Roman" w:hAnsi="Times New Roman" w:cs="Times New Roman"/>
              </w:rPr>
            </w:pPr>
            <w:proofErr w:type="spellStart"/>
            <w:r w:rsidRPr="007A6686">
              <w:rPr>
                <w:rFonts w:ascii="Times New Roman" w:hAnsi="Times New Roman" w:cs="Times New Roman"/>
              </w:rPr>
              <w:t>ауыл</w:t>
            </w:r>
            <w:proofErr w:type="spellEnd"/>
            <w:r w:rsidRPr="007A6686">
              <w:rPr>
                <w:rFonts w:ascii="Times New Roman" w:hAnsi="Times New Roman" w:cs="Times New Roman"/>
              </w:rPr>
              <w:t xml:space="preserve"> билә</w:t>
            </w:r>
            <w:proofErr w:type="gramStart"/>
            <w:r w:rsidRPr="007A6686">
              <w:rPr>
                <w:rFonts w:ascii="Times New Roman" w:hAnsi="Times New Roman" w:cs="Times New Roman"/>
              </w:rPr>
              <w:t>м</w:t>
            </w:r>
            <w:proofErr w:type="gramEnd"/>
            <w:r w:rsidRPr="007A6686">
              <w:rPr>
                <w:rFonts w:ascii="Times New Roman" w:hAnsi="Times New Roman" w:cs="Times New Roman"/>
              </w:rPr>
              <w:t>әһе</w:t>
            </w:r>
          </w:p>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Хакимиәте</w:t>
            </w:r>
          </w:p>
        </w:tc>
        <w:tc>
          <w:tcPr>
            <w:tcW w:w="2126" w:type="dxa"/>
            <w:gridSpan w:val="3"/>
            <w:hideMark/>
          </w:tcPr>
          <w:p w:rsidR="00515370" w:rsidRPr="007A6686" w:rsidRDefault="00515370" w:rsidP="007A6686">
            <w:pPr>
              <w:pStyle w:val="a4"/>
              <w:rPr>
                <w:rFonts w:ascii="Times New Roman" w:hAnsi="Times New Roman" w:cs="Times New Roman"/>
              </w:rPr>
            </w:pPr>
            <w:r w:rsidRPr="007A6686">
              <w:rPr>
                <w:rFonts w:ascii="Times New Roman" w:hAnsi="Times New Roman" w:cs="Times New Roman"/>
                <w:noProof/>
              </w:rPr>
              <w:drawing>
                <wp:inline distT="0" distB="0" distL="0" distR="0">
                  <wp:extent cx="787400" cy="749300"/>
                  <wp:effectExtent l="19050" t="0" r="0" b="0"/>
                  <wp:docPr id="2" name="Рисунок 1" descr="Государственный Герб Республики Башкортостан">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5" r:link="rId6"/>
                          <a:srcRect/>
                          <a:stretch>
                            <a:fillRect/>
                          </a:stretch>
                        </pic:blipFill>
                        <pic:spPr bwMode="auto">
                          <a:xfrm>
                            <a:off x="0" y="0"/>
                            <a:ext cx="787400" cy="749300"/>
                          </a:xfrm>
                          <a:prstGeom prst="rect">
                            <a:avLst/>
                          </a:prstGeom>
                          <a:noFill/>
                          <a:ln w="9525">
                            <a:noFill/>
                            <a:miter lim="800000"/>
                            <a:headEnd/>
                            <a:tailEnd/>
                          </a:ln>
                        </pic:spPr>
                      </pic:pic>
                    </a:graphicData>
                  </a:graphic>
                </wp:inline>
              </w:drawing>
            </w:r>
          </w:p>
        </w:tc>
        <w:tc>
          <w:tcPr>
            <w:tcW w:w="3250" w:type="dxa"/>
            <w:hideMark/>
          </w:tcPr>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Администрация</w:t>
            </w:r>
          </w:p>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сельского поселения</w:t>
            </w:r>
          </w:p>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Бурибаевский  сельсовет</w:t>
            </w:r>
          </w:p>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муниципального района</w:t>
            </w:r>
          </w:p>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Хайбуллинский район</w:t>
            </w:r>
          </w:p>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Республики Башкортостан</w:t>
            </w:r>
          </w:p>
        </w:tc>
      </w:tr>
      <w:tr w:rsidR="00515370" w:rsidRPr="004135AE" w:rsidTr="00515370">
        <w:trPr>
          <w:gridBefore w:val="1"/>
          <w:wBefore w:w="534" w:type="dxa"/>
          <w:trHeight w:val="501"/>
        </w:trPr>
        <w:tc>
          <w:tcPr>
            <w:tcW w:w="4547" w:type="dxa"/>
            <w:gridSpan w:val="2"/>
            <w:hideMark/>
          </w:tcPr>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 xml:space="preserve">Горький </w:t>
            </w:r>
            <w:proofErr w:type="spellStart"/>
            <w:r w:rsidRPr="007A6686">
              <w:rPr>
                <w:rFonts w:ascii="Times New Roman" w:hAnsi="Times New Roman" w:cs="Times New Roman"/>
              </w:rPr>
              <w:t>урамы</w:t>
            </w:r>
            <w:proofErr w:type="spellEnd"/>
            <w:r w:rsidRPr="007A6686">
              <w:rPr>
                <w:rFonts w:ascii="Times New Roman" w:hAnsi="Times New Roman" w:cs="Times New Roman"/>
              </w:rPr>
              <w:t>, 51, Бүребай ауылы,453821.</w:t>
            </w:r>
          </w:p>
          <w:p w:rsidR="00515370" w:rsidRPr="007A6686" w:rsidRDefault="00515370" w:rsidP="007A6686">
            <w:pPr>
              <w:pStyle w:val="a4"/>
              <w:jc w:val="center"/>
              <w:rPr>
                <w:rFonts w:ascii="Times New Roman" w:hAnsi="Times New Roman" w:cs="Times New Roman"/>
              </w:rPr>
            </w:pPr>
            <w:r w:rsidRPr="007A6686">
              <w:rPr>
                <w:rFonts w:ascii="Times New Roman" w:hAnsi="Times New Roman" w:cs="Times New Roman"/>
              </w:rPr>
              <w:t>Тел./факс (34758) 3-16-00, 3-16-70.</w:t>
            </w:r>
          </w:p>
          <w:p w:rsidR="00515370" w:rsidRPr="007A6686" w:rsidRDefault="00515370" w:rsidP="007A6686">
            <w:pPr>
              <w:pStyle w:val="a4"/>
              <w:jc w:val="center"/>
              <w:rPr>
                <w:rFonts w:ascii="Times New Roman" w:hAnsi="Times New Roman" w:cs="Times New Roman"/>
                <w:lang w:val="en-US"/>
              </w:rPr>
            </w:pPr>
            <w:r w:rsidRPr="007A6686">
              <w:rPr>
                <w:rFonts w:ascii="Times New Roman" w:hAnsi="Times New Roman" w:cs="Times New Roman"/>
                <w:lang w:val="en-US"/>
              </w:rPr>
              <w:t>e-mail: buribay_ss@mail.ru</w:t>
            </w:r>
          </w:p>
        </w:tc>
        <w:tc>
          <w:tcPr>
            <w:tcW w:w="1298" w:type="dxa"/>
          </w:tcPr>
          <w:p w:rsidR="00515370" w:rsidRPr="007A6686" w:rsidRDefault="00515370" w:rsidP="007A6686">
            <w:pPr>
              <w:pStyle w:val="a4"/>
              <w:jc w:val="center"/>
              <w:rPr>
                <w:rFonts w:ascii="Times New Roman" w:hAnsi="Times New Roman" w:cs="Times New Roman"/>
                <w:lang w:val="en-US"/>
              </w:rPr>
            </w:pPr>
          </w:p>
        </w:tc>
        <w:tc>
          <w:tcPr>
            <w:tcW w:w="3544" w:type="dxa"/>
            <w:gridSpan w:val="2"/>
            <w:hideMark/>
          </w:tcPr>
          <w:p w:rsidR="00515370" w:rsidRPr="007A6686" w:rsidRDefault="00515370" w:rsidP="007A6686">
            <w:pPr>
              <w:pStyle w:val="a4"/>
              <w:rPr>
                <w:rFonts w:ascii="Times New Roman" w:hAnsi="Times New Roman" w:cs="Times New Roman"/>
              </w:rPr>
            </w:pPr>
            <w:r w:rsidRPr="007A6686">
              <w:rPr>
                <w:rFonts w:ascii="Times New Roman" w:hAnsi="Times New Roman" w:cs="Times New Roman"/>
              </w:rPr>
              <w:t>ул. Горького 51, с</w:t>
            </w:r>
            <w:proofErr w:type="gramStart"/>
            <w:r w:rsidRPr="007A6686">
              <w:rPr>
                <w:rFonts w:ascii="Times New Roman" w:hAnsi="Times New Roman" w:cs="Times New Roman"/>
              </w:rPr>
              <w:t>.Б</w:t>
            </w:r>
            <w:proofErr w:type="gramEnd"/>
            <w:r w:rsidRPr="007A6686">
              <w:rPr>
                <w:rFonts w:ascii="Times New Roman" w:hAnsi="Times New Roman" w:cs="Times New Roman"/>
              </w:rPr>
              <w:t>урибай,</w:t>
            </w:r>
            <w:r w:rsidR="007A6686">
              <w:rPr>
                <w:rFonts w:ascii="Times New Roman" w:hAnsi="Times New Roman" w:cs="Times New Roman"/>
              </w:rPr>
              <w:t>453821</w:t>
            </w:r>
          </w:p>
          <w:p w:rsidR="00515370" w:rsidRPr="007A6686" w:rsidRDefault="007A6686" w:rsidP="007A6686">
            <w:pPr>
              <w:pStyle w:val="a4"/>
              <w:jc w:val="center"/>
              <w:rPr>
                <w:rFonts w:ascii="Times New Roman" w:hAnsi="Times New Roman" w:cs="Times New Roman"/>
              </w:rPr>
            </w:pPr>
            <w:r>
              <w:rPr>
                <w:rFonts w:ascii="Times New Roman" w:hAnsi="Times New Roman" w:cs="Times New Roman"/>
              </w:rPr>
              <w:t>Тел./факс (34758) 3-16-00</w:t>
            </w:r>
          </w:p>
          <w:p w:rsidR="00515370" w:rsidRPr="007A6686" w:rsidRDefault="00515370" w:rsidP="007A6686">
            <w:pPr>
              <w:pStyle w:val="a4"/>
              <w:jc w:val="center"/>
              <w:rPr>
                <w:rFonts w:ascii="Times New Roman" w:hAnsi="Times New Roman" w:cs="Times New Roman"/>
                <w:lang w:val="en-US"/>
              </w:rPr>
            </w:pPr>
            <w:r w:rsidRPr="007A6686">
              <w:rPr>
                <w:rFonts w:ascii="Times New Roman" w:hAnsi="Times New Roman" w:cs="Times New Roman"/>
                <w:lang w:val="en-US"/>
              </w:rPr>
              <w:t>e-mail: buribay_ss@mail.ru</w:t>
            </w:r>
          </w:p>
        </w:tc>
      </w:tr>
    </w:tbl>
    <w:p w:rsidR="00546414" w:rsidRPr="00515370" w:rsidRDefault="00546414" w:rsidP="00515370">
      <w:pPr>
        <w:pStyle w:val="a4"/>
        <w:rPr>
          <w:rFonts w:ascii="Times New Roman" w:hAnsi="Times New Roman" w:cs="Times New Roman"/>
          <w:b/>
          <w:sz w:val="24"/>
          <w:szCs w:val="24"/>
          <w:u w:val="single"/>
        </w:rPr>
      </w:pPr>
      <w:r w:rsidRPr="00515370">
        <w:rPr>
          <w:rFonts w:ascii="Times New Roman" w:hAnsi="Times New Roman" w:cs="Times New Roman"/>
          <w:b/>
          <w:sz w:val="24"/>
          <w:szCs w:val="24"/>
          <w:u w:val="single"/>
        </w:rPr>
        <w:t>_______________________________________________</w:t>
      </w:r>
      <w:r w:rsidR="00515370">
        <w:rPr>
          <w:rFonts w:ascii="Times New Roman" w:hAnsi="Times New Roman" w:cs="Times New Roman"/>
          <w:b/>
          <w:sz w:val="24"/>
          <w:szCs w:val="24"/>
          <w:u w:val="single"/>
        </w:rPr>
        <w:t>______________________________</w:t>
      </w:r>
    </w:p>
    <w:p w:rsidR="00546414" w:rsidRPr="00515370" w:rsidRDefault="00546414" w:rsidP="00515370">
      <w:pPr>
        <w:pStyle w:val="a4"/>
        <w:jc w:val="center"/>
        <w:rPr>
          <w:rFonts w:ascii="Times New Roman" w:hAnsi="Times New Roman" w:cs="Times New Roman"/>
          <w:sz w:val="24"/>
          <w:szCs w:val="24"/>
        </w:rPr>
      </w:pPr>
      <w:r w:rsidRPr="00515370">
        <w:rPr>
          <w:rFonts w:ascii="Times New Roman" w:hAnsi="Times New Roman" w:cs="Times New Roman"/>
          <w:b/>
          <w:sz w:val="24"/>
          <w:szCs w:val="24"/>
          <w:lang w:val="be-BY"/>
        </w:rPr>
        <w:t>ПОСТАНОВЛЕНИЕ</w:t>
      </w:r>
    </w:p>
    <w:p w:rsidR="00546414" w:rsidRPr="00515370" w:rsidRDefault="00515370" w:rsidP="00515370">
      <w:pPr>
        <w:pStyle w:val="a4"/>
        <w:jc w:val="center"/>
        <w:rPr>
          <w:rFonts w:ascii="Times New Roman" w:hAnsi="Times New Roman" w:cs="Times New Roman"/>
          <w:sz w:val="24"/>
          <w:szCs w:val="24"/>
        </w:rPr>
      </w:pPr>
      <w:r>
        <w:rPr>
          <w:rFonts w:ascii="Times New Roman" w:hAnsi="Times New Roman" w:cs="Times New Roman"/>
          <w:sz w:val="24"/>
          <w:szCs w:val="24"/>
        </w:rPr>
        <w:t>№ 32</w:t>
      </w:r>
      <w:r w:rsidR="00546414" w:rsidRPr="00515370">
        <w:rPr>
          <w:rFonts w:ascii="Times New Roman" w:hAnsi="Times New Roman" w:cs="Times New Roman"/>
          <w:sz w:val="24"/>
          <w:szCs w:val="24"/>
        </w:rPr>
        <w:t xml:space="preserve">                                 </w:t>
      </w:r>
      <w:r w:rsidR="00546414" w:rsidRPr="00515370">
        <w:rPr>
          <w:rFonts w:ascii="Times New Roman" w:hAnsi="Times New Roman" w:cs="Times New Roman"/>
          <w:sz w:val="24"/>
          <w:szCs w:val="24"/>
        </w:rPr>
        <w:tab/>
      </w:r>
      <w:r w:rsidR="00546414" w:rsidRPr="00515370">
        <w:rPr>
          <w:rFonts w:ascii="Times New Roman" w:hAnsi="Times New Roman" w:cs="Times New Roman"/>
          <w:sz w:val="24"/>
          <w:szCs w:val="24"/>
        </w:rPr>
        <w:tab/>
      </w:r>
      <w:r w:rsidR="00546414" w:rsidRPr="00515370">
        <w:rPr>
          <w:rFonts w:ascii="Times New Roman" w:hAnsi="Times New Roman" w:cs="Times New Roman"/>
          <w:sz w:val="24"/>
          <w:szCs w:val="24"/>
        </w:rPr>
        <w:tab/>
      </w:r>
      <w:r w:rsidR="00546414" w:rsidRPr="00515370">
        <w:rPr>
          <w:rFonts w:ascii="Times New Roman" w:hAnsi="Times New Roman" w:cs="Times New Roman"/>
          <w:sz w:val="24"/>
          <w:szCs w:val="24"/>
        </w:rPr>
        <w:tab/>
      </w:r>
      <w:r w:rsidR="00546414" w:rsidRPr="00515370">
        <w:rPr>
          <w:rFonts w:ascii="Times New Roman" w:hAnsi="Times New Roman" w:cs="Times New Roman"/>
          <w:sz w:val="24"/>
          <w:szCs w:val="24"/>
        </w:rPr>
        <w:tab/>
      </w:r>
      <w:r w:rsidR="00546414" w:rsidRPr="00515370">
        <w:rPr>
          <w:rFonts w:ascii="Times New Roman" w:hAnsi="Times New Roman" w:cs="Times New Roman"/>
          <w:sz w:val="24"/>
          <w:szCs w:val="24"/>
        </w:rPr>
        <w:tab/>
        <w:t xml:space="preserve">  31 октября 2012 г</w:t>
      </w:r>
    </w:p>
    <w:p w:rsidR="00546414" w:rsidRPr="00515370" w:rsidRDefault="00546414" w:rsidP="00515370">
      <w:pPr>
        <w:pStyle w:val="a4"/>
        <w:jc w:val="center"/>
        <w:rPr>
          <w:rFonts w:ascii="Times New Roman" w:hAnsi="Times New Roman" w:cs="Times New Roman"/>
          <w:sz w:val="24"/>
          <w:szCs w:val="24"/>
        </w:rPr>
      </w:pPr>
    </w:p>
    <w:p w:rsidR="00546414" w:rsidRPr="00515370" w:rsidRDefault="00546414" w:rsidP="00515370">
      <w:pPr>
        <w:pStyle w:val="a4"/>
        <w:jc w:val="center"/>
        <w:rPr>
          <w:rFonts w:ascii="Times New Roman" w:hAnsi="Times New Roman" w:cs="Times New Roman"/>
          <w:b/>
          <w:sz w:val="24"/>
          <w:szCs w:val="24"/>
        </w:rPr>
      </w:pPr>
      <w:r w:rsidRPr="00515370">
        <w:rPr>
          <w:rFonts w:ascii="Times New Roman" w:hAnsi="Times New Roman" w:cs="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546414" w:rsidRPr="00515370" w:rsidRDefault="00546414" w:rsidP="00515370">
      <w:pPr>
        <w:pStyle w:val="a4"/>
        <w:jc w:val="center"/>
        <w:rPr>
          <w:rFonts w:ascii="Times New Roman" w:hAnsi="Times New Roman" w:cs="Times New Roman"/>
          <w:b/>
          <w:sz w:val="24"/>
          <w:szCs w:val="24"/>
        </w:rPr>
      </w:pPr>
      <w:r w:rsidRPr="00515370">
        <w:rPr>
          <w:rFonts w:ascii="Times New Roman" w:hAnsi="Times New Roman" w:cs="Times New Roman"/>
          <w:b/>
          <w:sz w:val="24"/>
          <w:szCs w:val="24"/>
        </w:rPr>
        <w:t>«</w:t>
      </w:r>
      <w:r w:rsidR="00515370" w:rsidRPr="00515370">
        <w:rPr>
          <w:rFonts w:ascii="Times New Roman" w:hAnsi="Times New Roman" w:cs="Times New Roman"/>
          <w:b/>
          <w:sz w:val="24"/>
          <w:szCs w:val="24"/>
        </w:rPr>
        <w:t>По рассмотрению обращений и жалоб граждан по вопросам защиты прав потребителей</w:t>
      </w:r>
    </w:p>
    <w:p w:rsidR="00546414" w:rsidRPr="00515370" w:rsidRDefault="00546414" w:rsidP="00515370">
      <w:pPr>
        <w:pStyle w:val="a4"/>
        <w:jc w:val="center"/>
        <w:rPr>
          <w:rFonts w:ascii="Times New Roman" w:hAnsi="Times New Roman" w:cs="Times New Roman"/>
          <w:b/>
          <w:sz w:val="24"/>
          <w:szCs w:val="24"/>
        </w:rPr>
      </w:pPr>
    </w:p>
    <w:p w:rsidR="00546414" w:rsidRPr="00515370" w:rsidRDefault="00546414" w:rsidP="00515370">
      <w:pPr>
        <w:pStyle w:val="a4"/>
        <w:ind w:firstLine="708"/>
        <w:jc w:val="both"/>
        <w:rPr>
          <w:rFonts w:ascii="Times New Roman" w:hAnsi="Times New Roman" w:cs="Times New Roman"/>
          <w:sz w:val="24"/>
          <w:szCs w:val="24"/>
        </w:rPr>
      </w:pPr>
      <w:proofErr w:type="gramStart"/>
      <w:r w:rsidRPr="00515370">
        <w:rPr>
          <w:rFonts w:ascii="Times New Roman" w:hAnsi="Times New Roman" w:cs="Times New Roman"/>
          <w:sz w:val="24"/>
          <w:szCs w:val="24"/>
        </w:rPr>
        <w:t>Во</w:t>
      </w:r>
      <w:proofErr w:type="gramEnd"/>
      <w:r w:rsidRPr="00515370">
        <w:rPr>
          <w:rFonts w:ascii="Times New Roman" w:hAnsi="Times New Roman" w:cs="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515370" w:rsidRPr="00515370" w:rsidRDefault="00546414" w:rsidP="00515370">
      <w:pPr>
        <w:pStyle w:val="a4"/>
        <w:ind w:firstLine="708"/>
        <w:jc w:val="both"/>
        <w:rPr>
          <w:rFonts w:ascii="Times New Roman" w:hAnsi="Times New Roman" w:cs="Times New Roman"/>
          <w:sz w:val="24"/>
          <w:szCs w:val="24"/>
        </w:rPr>
      </w:pPr>
      <w:r w:rsidRPr="00515370">
        <w:rPr>
          <w:rFonts w:ascii="Times New Roman" w:hAnsi="Times New Roman" w:cs="Times New Roman"/>
          <w:sz w:val="24"/>
          <w:szCs w:val="24"/>
        </w:rPr>
        <w:t>1.Утвердить   прилагаемый   административный   регламент  администрации сельского</w:t>
      </w:r>
      <w:r w:rsidR="00515370">
        <w:rPr>
          <w:rFonts w:ascii="Times New Roman" w:hAnsi="Times New Roman" w:cs="Times New Roman"/>
          <w:sz w:val="24"/>
          <w:szCs w:val="24"/>
        </w:rPr>
        <w:t xml:space="preserve"> </w:t>
      </w:r>
      <w:r w:rsidRPr="00515370">
        <w:rPr>
          <w:rFonts w:ascii="Times New Roman" w:hAnsi="Times New Roman" w:cs="Times New Roman"/>
          <w:sz w:val="24"/>
          <w:szCs w:val="24"/>
        </w:rPr>
        <w:t>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515370">
        <w:rPr>
          <w:rFonts w:ascii="Times New Roman" w:hAnsi="Times New Roman" w:cs="Times New Roman"/>
          <w:sz w:val="24"/>
          <w:szCs w:val="24"/>
        </w:rPr>
        <w:t>П</w:t>
      </w:r>
      <w:r w:rsidR="00515370" w:rsidRPr="00515370">
        <w:rPr>
          <w:rFonts w:ascii="Times New Roman" w:hAnsi="Times New Roman" w:cs="Times New Roman"/>
          <w:sz w:val="24"/>
          <w:szCs w:val="24"/>
        </w:rPr>
        <w:t>о рассмотрению обращений и жалоб граждан по вопросам защиты прав потребителей».</w:t>
      </w:r>
    </w:p>
    <w:p w:rsidR="00546414" w:rsidRPr="00515370" w:rsidRDefault="00546414" w:rsidP="00515370">
      <w:pPr>
        <w:pStyle w:val="a4"/>
        <w:ind w:firstLine="708"/>
        <w:jc w:val="both"/>
        <w:rPr>
          <w:rFonts w:ascii="Times New Roman" w:hAnsi="Times New Roman" w:cs="Times New Roman"/>
          <w:sz w:val="24"/>
          <w:szCs w:val="24"/>
        </w:rPr>
      </w:pPr>
      <w:r w:rsidRPr="00515370">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546414" w:rsidRPr="00515370" w:rsidRDefault="00546414" w:rsidP="00515370">
      <w:pPr>
        <w:pStyle w:val="a4"/>
        <w:ind w:firstLine="708"/>
        <w:jc w:val="both"/>
        <w:rPr>
          <w:rFonts w:ascii="Times New Roman" w:hAnsi="Times New Roman" w:cs="Times New Roman"/>
          <w:sz w:val="24"/>
          <w:szCs w:val="24"/>
        </w:rPr>
      </w:pPr>
      <w:r w:rsidRPr="00515370">
        <w:rPr>
          <w:rFonts w:ascii="Times New Roman" w:hAnsi="Times New Roman" w:cs="Times New Roman"/>
          <w:sz w:val="24"/>
          <w:szCs w:val="24"/>
        </w:rPr>
        <w:t xml:space="preserve">3. </w:t>
      </w:r>
      <w:proofErr w:type="gramStart"/>
      <w:r w:rsidRPr="00515370">
        <w:rPr>
          <w:rFonts w:ascii="Times New Roman" w:hAnsi="Times New Roman" w:cs="Times New Roman"/>
          <w:sz w:val="24"/>
          <w:szCs w:val="24"/>
        </w:rPr>
        <w:t>Контроль за</w:t>
      </w:r>
      <w:proofErr w:type="gramEnd"/>
      <w:r w:rsidRPr="00515370">
        <w:rPr>
          <w:rFonts w:ascii="Times New Roman" w:hAnsi="Times New Roman" w:cs="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515370">
        <w:rPr>
          <w:rFonts w:ascii="Times New Roman" w:hAnsi="Times New Roman" w:cs="Times New Roman"/>
          <w:sz w:val="24"/>
          <w:szCs w:val="24"/>
        </w:rPr>
        <w:t>Хайдарову</w:t>
      </w:r>
      <w:proofErr w:type="spellEnd"/>
      <w:r w:rsidRPr="00515370">
        <w:rPr>
          <w:rFonts w:ascii="Times New Roman" w:hAnsi="Times New Roman" w:cs="Times New Roman"/>
          <w:sz w:val="24"/>
          <w:szCs w:val="24"/>
        </w:rPr>
        <w:t xml:space="preserve"> А.С.</w:t>
      </w:r>
    </w:p>
    <w:p w:rsidR="00546414" w:rsidRPr="00515370" w:rsidRDefault="00546414" w:rsidP="00515370">
      <w:pPr>
        <w:pStyle w:val="a4"/>
        <w:rPr>
          <w:rFonts w:ascii="Times New Roman" w:hAnsi="Times New Roman" w:cs="Times New Roman"/>
          <w:sz w:val="24"/>
          <w:szCs w:val="24"/>
        </w:rPr>
      </w:pPr>
    </w:p>
    <w:p w:rsidR="00546414" w:rsidRPr="00515370" w:rsidRDefault="00546414" w:rsidP="00515370">
      <w:pPr>
        <w:pStyle w:val="a4"/>
        <w:rPr>
          <w:rFonts w:ascii="Times New Roman" w:hAnsi="Times New Roman" w:cs="Times New Roman"/>
          <w:sz w:val="24"/>
          <w:szCs w:val="24"/>
        </w:rPr>
      </w:pPr>
      <w:r w:rsidRPr="00515370">
        <w:rPr>
          <w:rFonts w:ascii="Times New Roman" w:hAnsi="Times New Roman" w:cs="Times New Roman"/>
          <w:sz w:val="24"/>
          <w:szCs w:val="24"/>
        </w:rPr>
        <w:t xml:space="preserve">Глава сельского поселения                                                                                                                             Бурибаевский  сельсовет                                                                           </w:t>
      </w:r>
    </w:p>
    <w:p w:rsidR="00546414" w:rsidRPr="00515370" w:rsidRDefault="00546414" w:rsidP="00515370">
      <w:pPr>
        <w:pStyle w:val="a4"/>
        <w:rPr>
          <w:rFonts w:ascii="Times New Roman" w:hAnsi="Times New Roman" w:cs="Times New Roman"/>
          <w:sz w:val="24"/>
          <w:szCs w:val="24"/>
        </w:rPr>
      </w:pPr>
      <w:r w:rsidRPr="00515370">
        <w:rPr>
          <w:rFonts w:ascii="Times New Roman" w:hAnsi="Times New Roman" w:cs="Times New Roman"/>
          <w:sz w:val="24"/>
          <w:szCs w:val="24"/>
        </w:rPr>
        <w:t xml:space="preserve">муниципального района </w:t>
      </w:r>
    </w:p>
    <w:p w:rsidR="00546414" w:rsidRPr="00515370" w:rsidRDefault="00546414" w:rsidP="00515370">
      <w:pPr>
        <w:pStyle w:val="a4"/>
        <w:rPr>
          <w:rFonts w:ascii="Times New Roman" w:hAnsi="Times New Roman" w:cs="Times New Roman"/>
          <w:sz w:val="24"/>
          <w:szCs w:val="24"/>
        </w:rPr>
      </w:pPr>
      <w:r w:rsidRPr="00515370">
        <w:rPr>
          <w:rFonts w:ascii="Times New Roman" w:hAnsi="Times New Roman" w:cs="Times New Roman"/>
          <w:sz w:val="24"/>
          <w:szCs w:val="24"/>
        </w:rPr>
        <w:t>Хайбуллинский район</w:t>
      </w:r>
    </w:p>
    <w:p w:rsidR="00546414" w:rsidRDefault="00546414" w:rsidP="00515370">
      <w:pPr>
        <w:pStyle w:val="a4"/>
        <w:rPr>
          <w:rFonts w:ascii="Times New Roman" w:hAnsi="Times New Roman" w:cs="Times New Roman"/>
          <w:sz w:val="24"/>
          <w:szCs w:val="24"/>
        </w:rPr>
      </w:pPr>
      <w:r w:rsidRPr="00515370">
        <w:rPr>
          <w:rFonts w:ascii="Times New Roman" w:hAnsi="Times New Roman" w:cs="Times New Roman"/>
          <w:sz w:val="24"/>
          <w:szCs w:val="24"/>
        </w:rPr>
        <w:t>Республики Башкортостан                                                                              В.Г.Ильбаков</w:t>
      </w:r>
    </w:p>
    <w:p w:rsidR="00515370" w:rsidRDefault="00515370" w:rsidP="00515370">
      <w:pPr>
        <w:pStyle w:val="a4"/>
        <w:rPr>
          <w:rFonts w:ascii="Times New Roman" w:hAnsi="Times New Roman" w:cs="Times New Roman"/>
          <w:sz w:val="24"/>
          <w:szCs w:val="24"/>
        </w:rPr>
      </w:pPr>
    </w:p>
    <w:p w:rsidR="00515370" w:rsidRDefault="00515370" w:rsidP="00515370">
      <w:pPr>
        <w:pStyle w:val="a4"/>
        <w:rPr>
          <w:rFonts w:ascii="Times New Roman" w:hAnsi="Times New Roman" w:cs="Times New Roman"/>
          <w:sz w:val="24"/>
          <w:szCs w:val="24"/>
        </w:rPr>
      </w:pPr>
    </w:p>
    <w:p w:rsidR="00515370" w:rsidRDefault="00515370" w:rsidP="00515370">
      <w:pPr>
        <w:pStyle w:val="a4"/>
        <w:rPr>
          <w:rFonts w:ascii="Times New Roman" w:hAnsi="Times New Roman" w:cs="Times New Roman"/>
          <w:sz w:val="24"/>
          <w:szCs w:val="24"/>
        </w:rPr>
      </w:pPr>
    </w:p>
    <w:p w:rsidR="007A6686" w:rsidRDefault="007A6686" w:rsidP="00515370">
      <w:pPr>
        <w:pStyle w:val="a4"/>
        <w:rPr>
          <w:rFonts w:ascii="Times New Roman" w:hAnsi="Times New Roman" w:cs="Times New Roman"/>
          <w:sz w:val="24"/>
          <w:szCs w:val="24"/>
        </w:rPr>
      </w:pPr>
    </w:p>
    <w:p w:rsidR="007A6686" w:rsidRDefault="007A6686" w:rsidP="00515370">
      <w:pPr>
        <w:pStyle w:val="a4"/>
        <w:rPr>
          <w:rFonts w:ascii="Times New Roman" w:hAnsi="Times New Roman" w:cs="Times New Roman"/>
          <w:sz w:val="24"/>
          <w:szCs w:val="24"/>
        </w:rPr>
      </w:pPr>
    </w:p>
    <w:p w:rsidR="007A6686" w:rsidRDefault="007A6686" w:rsidP="00515370">
      <w:pPr>
        <w:pStyle w:val="a4"/>
        <w:rPr>
          <w:rFonts w:ascii="Times New Roman" w:hAnsi="Times New Roman" w:cs="Times New Roman"/>
          <w:sz w:val="24"/>
          <w:szCs w:val="24"/>
        </w:rPr>
      </w:pPr>
    </w:p>
    <w:p w:rsidR="007A6686" w:rsidRDefault="007A6686" w:rsidP="00515370">
      <w:pPr>
        <w:pStyle w:val="a4"/>
        <w:rPr>
          <w:rFonts w:ascii="Times New Roman" w:hAnsi="Times New Roman" w:cs="Times New Roman"/>
          <w:sz w:val="24"/>
          <w:szCs w:val="24"/>
        </w:rPr>
      </w:pPr>
    </w:p>
    <w:p w:rsidR="00515370" w:rsidRPr="00515370" w:rsidRDefault="00515370" w:rsidP="00515370">
      <w:pPr>
        <w:pStyle w:val="a4"/>
        <w:rPr>
          <w:rFonts w:ascii="Times New Roman" w:hAnsi="Times New Roman" w:cs="Times New Roman"/>
          <w:sz w:val="24"/>
          <w:szCs w:val="24"/>
        </w:rPr>
      </w:pPr>
    </w:p>
    <w:p w:rsidR="00515370" w:rsidRPr="00515370" w:rsidRDefault="00515370" w:rsidP="00515370">
      <w:pPr>
        <w:pStyle w:val="a4"/>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515370" w:rsidRDefault="00515370" w:rsidP="00515370">
      <w:pPr>
        <w:pStyle w:val="a4"/>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15370" w:rsidRDefault="003B70FA" w:rsidP="00515370">
      <w:pPr>
        <w:pStyle w:val="a4"/>
        <w:jc w:val="right"/>
        <w:rPr>
          <w:rFonts w:ascii="Times New Roman" w:hAnsi="Times New Roman" w:cs="Times New Roman"/>
          <w:sz w:val="24"/>
          <w:szCs w:val="24"/>
        </w:rPr>
      </w:pPr>
      <w:r w:rsidRPr="00515370">
        <w:rPr>
          <w:rFonts w:ascii="Times New Roman" w:hAnsi="Times New Roman" w:cs="Times New Roman"/>
          <w:sz w:val="24"/>
          <w:szCs w:val="24"/>
        </w:rPr>
        <w:t>сельского поселения Бурибаевский сельсовет</w:t>
      </w:r>
    </w:p>
    <w:p w:rsidR="00515370" w:rsidRDefault="003B70FA" w:rsidP="00515370">
      <w:pPr>
        <w:pStyle w:val="a4"/>
        <w:jc w:val="right"/>
        <w:rPr>
          <w:rFonts w:ascii="Times New Roman" w:hAnsi="Times New Roman" w:cs="Times New Roman"/>
          <w:sz w:val="24"/>
          <w:szCs w:val="24"/>
        </w:rPr>
      </w:pPr>
      <w:r w:rsidRPr="00515370">
        <w:rPr>
          <w:rFonts w:ascii="Times New Roman" w:hAnsi="Times New Roman" w:cs="Times New Roman"/>
          <w:sz w:val="24"/>
          <w:szCs w:val="24"/>
        </w:rPr>
        <w:t>муниципального района Хайбуллинский район</w:t>
      </w:r>
    </w:p>
    <w:p w:rsidR="003B70FA" w:rsidRPr="00515370" w:rsidRDefault="003B70FA" w:rsidP="00515370">
      <w:pPr>
        <w:pStyle w:val="a4"/>
        <w:jc w:val="right"/>
        <w:rPr>
          <w:rFonts w:ascii="Times New Roman" w:hAnsi="Times New Roman" w:cs="Times New Roman"/>
          <w:sz w:val="24"/>
          <w:szCs w:val="24"/>
        </w:rPr>
      </w:pPr>
      <w:r w:rsidRPr="00515370">
        <w:rPr>
          <w:rFonts w:ascii="Times New Roman" w:hAnsi="Times New Roman" w:cs="Times New Roman"/>
          <w:sz w:val="24"/>
          <w:szCs w:val="24"/>
        </w:rPr>
        <w:t>Республики</w:t>
      </w:r>
      <w:r w:rsidR="00515370">
        <w:rPr>
          <w:rFonts w:ascii="Times New Roman" w:hAnsi="Times New Roman" w:cs="Times New Roman"/>
          <w:sz w:val="24"/>
          <w:szCs w:val="24"/>
        </w:rPr>
        <w:t xml:space="preserve"> Башкортостан от 31.10.2012 г №32</w:t>
      </w:r>
    </w:p>
    <w:p w:rsidR="00527CB5" w:rsidRPr="003B70FA" w:rsidRDefault="00527CB5" w:rsidP="00515370">
      <w:pPr>
        <w:ind w:left="5670"/>
        <w:jc w:val="right"/>
      </w:pPr>
    </w:p>
    <w:p w:rsidR="00527CB5" w:rsidRPr="006C0715" w:rsidRDefault="00527CB5" w:rsidP="006C0715">
      <w:pPr>
        <w:pStyle w:val="a4"/>
        <w:jc w:val="right"/>
        <w:rPr>
          <w:b/>
          <w:color w:val="000000"/>
          <w:sz w:val="24"/>
          <w:szCs w:val="24"/>
        </w:rPr>
      </w:pPr>
    </w:p>
    <w:p w:rsidR="00527CB5" w:rsidRPr="00515370" w:rsidRDefault="00527CB5" w:rsidP="006C0715">
      <w:pPr>
        <w:pStyle w:val="a4"/>
        <w:jc w:val="center"/>
        <w:rPr>
          <w:rFonts w:ascii="Times New Roman" w:hAnsi="Times New Roman" w:cs="Times New Roman"/>
          <w:b/>
          <w:sz w:val="24"/>
          <w:szCs w:val="24"/>
        </w:rPr>
      </w:pPr>
      <w:r w:rsidRPr="00515370">
        <w:rPr>
          <w:rFonts w:ascii="Times New Roman" w:hAnsi="Times New Roman" w:cs="Times New Roman"/>
          <w:b/>
          <w:sz w:val="24"/>
          <w:szCs w:val="24"/>
        </w:rPr>
        <w:t>Административный   регламент</w:t>
      </w:r>
    </w:p>
    <w:p w:rsidR="00527CB5" w:rsidRPr="00515370" w:rsidRDefault="00527CB5" w:rsidP="006C0715">
      <w:pPr>
        <w:pStyle w:val="a4"/>
        <w:jc w:val="center"/>
        <w:rPr>
          <w:rFonts w:ascii="Times New Roman" w:hAnsi="Times New Roman" w:cs="Times New Roman"/>
          <w:b/>
          <w:sz w:val="24"/>
          <w:szCs w:val="24"/>
        </w:rPr>
      </w:pPr>
      <w:r w:rsidRPr="00515370">
        <w:rPr>
          <w:rFonts w:ascii="Times New Roman" w:hAnsi="Times New Roman" w:cs="Times New Roman"/>
          <w:b/>
          <w:sz w:val="24"/>
          <w:szCs w:val="24"/>
        </w:rPr>
        <w:t>предоставления  муниципальной   услуги  по рассмотрению обращений и жалоб граждан по вопросам  защиты   прав   потребителей</w:t>
      </w:r>
    </w:p>
    <w:p w:rsidR="00527CB5" w:rsidRPr="00515370" w:rsidRDefault="00527CB5" w:rsidP="006C0715">
      <w:pPr>
        <w:pStyle w:val="a4"/>
        <w:jc w:val="center"/>
        <w:rPr>
          <w:rFonts w:ascii="Times New Roman" w:hAnsi="Times New Roman" w:cs="Times New Roman"/>
          <w:b/>
          <w:color w:val="000000"/>
          <w:sz w:val="24"/>
          <w:szCs w:val="24"/>
        </w:rPr>
      </w:pPr>
    </w:p>
    <w:p w:rsidR="00527CB5" w:rsidRPr="00515370" w:rsidRDefault="00527CB5" w:rsidP="006C0715">
      <w:pPr>
        <w:pStyle w:val="a4"/>
        <w:rPr>
          <w:rFonts w:ascii="Times New Roman" w:hAnsi="Times New Roman" w:cs="Times New Roman"/>
          <w:b/>
          <w:sz w:val="24"/>
          <w:szCs w:val="24"/>
        </w:rPr>
      </w:pPr>
    </w:p>
    <w:p w:rsidR="00527CB5" w:rsidRPr="00515370" w:rsidRDefault="00527CB5" w:rsidP="006C0715">
      <w:pPr>
        <w:pStyle w:val="a4"/>
        <w:rPr>
          <w:rFonts w:ascii="Times New Roman" w:hAnsi="Times New Roman" w:cs="Times New Roman"/>
          <w:b/>
          <w:sz w:val="24"/>
          <w:szCs w:val="24"/>
        </w:rPr>
      </w:pPr>
      <w:r w:rsidRPr="00515370">
        <w:rPr>
          <w:rFonts w:ascii="Times New Roman" w:hAnsi="Times New Roman" w:cs="Times New Roman"/>
          <w:b/>
          <w:sz w:val="24"/>
          <w:szCs w:val="24"/>
        </w:rPr>
        <w:t>1. Общие положения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1.1.Административный регламент по оказанию муниципальной услуги</w:t>
      </w:r>
    </w:p>
    <w:p w:rsidR="00527CB5" w:rsidRPr="00515370" w:rsidRDefault="00527CB5" w:rsidP="00515370">
      <w:pPr>
        <w:pStyle w:val="a4"/>
        <w:jc w:val="both"/>
        <w:rPr>
          <w:rFonts w:ascii="Times New Roman" w:hAnsi="Times New Roman" w:cs="Times New Roman"/>
          <w:sz w:val="24"/>
          <w:szCs w:val="24"/>
        </w:rPr>
      </w:pPr>
      <w:proofErr w:type="gramStart"/>
      <w:r w:rsidRPr="00515370">
        <w:rPr>
          <w:rFonts w:ascii="Times New Roman" w:hAnsi="Times New Roman" w:cs="Times New Roman"/>
          <w:sz w:val="24"/>
          <w:szCs w:val="24"/>
        </w:rPr>
        <w:t>«по рассмотрению обращений и жалоб граждан по вопросам защиты прав потребителей" (далее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Администрации сельского поселения Бурибаевский сельсовет при предоставлении муниципальной услуги.</w:t>
      </w:r>
      <w:proofErr w:type="gramEnd"/>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xml:space="preserve">1.2. </w:t>
      </w:r>
      <w:r w:rsidRPr="00515370">
        <w:rPr>
          <w:rFonts w:ascii="Times New Roman" w:hAnsi="Times New Roman" w:cs="Times New Roman"/>
          <w:color w:val="000000"/>
          <w:sz w:val="24"/>
          <w:szCs w:val="24"/>
        </w:rPr>
        <w:t>Почтовый адрес администрации сельского поселения  Бурибаевский сельсовет:453821, Республика Башкортостан, Хайбуллинский район, с</w:t>
      </w:r>
      <w:proofErr w:type="gramStart"/>
      <w:r w:rsidRPr="00515370">
        <w:rPr>
          <w:rFonts w:ascii="Times New Roman" w:hAnsi="Times New Roman" w:cs="Times New Roman"/>
          <w:color w:val="000000"/>
          <w:sz w:val="24"/>
          <w:szCs w:val="24"/>
        </w:rPr>
        <w:t>.Б</w:t>
      </w:r>
      <w:proofErr w:type="gramEnd"/>
      <w:r w:rsidRPr="00515370">
        <w:rPr>
          <w:rFonts w:ascii="Times New Roman" w:hAnsi="Times New Roman" w:cs="Times New Roman"/>
          <w:color w:val="000000"/>
          <w:sz w:val="24"/>
          <w:szCs w:val="24"/>
        </w:rPr>
        <w:t xml:space="preserve">урибай, ул.Горького, д.51.       </w:t>
      </w:r>
      <w:r w:rsidRPr="00515370">
        <w:rPr>
          <w:rFonts w:ascii="Times New Roman" w:hAnsi="Times New Roman" w:cs="Times New Roman"/>
          <w:sz w:val="24"/>
          <w:szCs w:val="24"/>
        </w:rPr>
        <w:t>Адрес электронной почты</w:t>
      </w:r>
      <w:proofErr w:type="gramStart"/>
      <w:r w:rsidRPr="00515370">
        <w:rPr>
          <w:rFonts w:ascii="Times New Roman" w:hAnsi="Times New Roman" w:cs="Times New Roman"/>
          <w:sz w:val="24"/>
          <w:szCs w:val="24"/>
        </w:rPr>
        <w:t xml:space="preserve">  :</w:t>
      </w:r>
      <w:proofErr w:type="gramEnd"/>
      <w:r w:rsidRPr="00515370">
        <w:rPr>
          <w:rFonts w:ascii="Times New Roman" w:hAnsi="Times New Roman" w:cs="Times New Roman"/>
          <w:sz w:val="24"/>
          <w:szCs w:val="24"/>
        </w:rPr>
        <w:t xml:space="preserve"> </w:t>
      </w:r>
      <w:hyperlink r:id="rId7" w:history="1">
        <w:r w:rsidRPr="00515370">
          <w:rPr>
            <w:rStyle w:val="a3"/>
            <w:rFonts w:ascii="Times New Roman" w:hAnsi="Times New Roman" w:cs="Times New Roman"/>
            <w:bCs/>
            <w:color w:val="auto"/>
            <w:sz w:val="24"/>
            <w:szCs w:val="24"/>
            <w:lang w:val="en-US"/>
          </w:rPr>
          <w:t>buribay</w:t>
        </w:r>
        <w:r w:rsidRPr="00515370">
          <w:rPr>
            <w:rStyle w:val="a3"/>
            <w:rFonts w:ascii="Times New Roman" w:hAnsi="Times New Roman" w:cs="Times New Roman"/>
            <w:bCs/>
            <w:color w:val="auto"/>
            <w:sz w:val="24"/>
            <w:szCs w:val="24"/>
          </w:rPr>
          <w:t>_</w:t>
        </w:r>
        <w:r w:rsidRPr="00515370">
          <w:rPr>
            <w:rStyle w:val="a3"/>
            <w:rFonts w:ascii="Times New Roman" w:hAnsi="Times New Roman" w:cs="Times New Roman"/>
            <w:bCs/>
            <w:color w:val="auto"/>
            <w:sz w:val="24"/>
            <w:szCs w:val="24"/>
            <w:lang w:val="en-US"/>
          </w:rPr>
          <w:t>ss</w:t>
        </w:r>
        <w:r w:rsidRPr="00515370">
          <w:rPr>
            <w:rStyle w:val="a3"/>
            <w:rFonts w:ascii="Times New Roman" w:hAnsi="Times New Roman" w:cs="Times New Roman"/>
            <w:bCs/>
            <w:color w:val="auto"/>
            <w:sz w:val="24"/>
            <w:szCs w:val="24"/>
          </w:rPr>
          <w:t>@</w:t>
        </w:r>
        <w:r w:rsidRPr="00515370">
          <w:rPr>
            <w:rStyle w:val="a3"/>
            <w:rFonts w:ascii="Times New Roman" w:hAnsi="Times New Roman" w:cs="Times New Roman"/>
            <w:bCs/>
            <w:color w:val="auto"/>
            <w:sz w:val="24"/>
            <w:szCs w:val="24"/>
            <w:lang w:val="en-US"/>
          </w:rPr>
          <w:t>mail</w:t>
        </w:r>
        <w:r w:rsidRPr="00515370">
          <w:rPr>
            <w:rStyle w:val="a3"/>
            <w:rFonts w:ascii="Times New Roman" w:hAnsi="Times New Roman" w:cs="Times New Roman"/>
            <w:bCs/>
            <w:color w:val="auto"/>
            <w:sz w:val="24"/>
            <w:szCs w:val="24"/>
          </w:rPr>
          <w:t>.ru</w:t>
        </w:r>
      </w:hyperlink>
      <w:r w:rsidRPr="00515370">
        <w:rPr>
          <w:rFonts w:ascii="Times New Roman" w:hAnsi="Times New Roman" w:cs="Times New Roman"/>
          <w:sz w:val="24"/>
          <w:szCs w:val="24"/>
        </w:rPr>
        <w:t xml:space="preserve">.   Официальный сайт  </w:t>
      </w:r>
      <w:r w:rsidRPr="00515370">
        <w:rPr>
          <w:rFonts w:ascii="Times New Roman" w:hAnsi="Times New Roman" w:cs="Times New Roman"/>
          <w:sz w:val="24"/>
          <w:szCs w:val="24"/>
          <w:lang w:val="en-US"/>
        </w:rPr>
        <w:t>sp</w:t>
      </w:r>
      <w:r w:rsidRPr="00515370">
        <w:rPr>
          <w:rFonts w:ascii="Times New Roman" w:hAnsi="Times New Roman" w:cs="Times New Roman"/>
          <w:sz w:val="24"/>
          <w:szCs w:val="24"/>
        </w:rPr>
        <w:t>-</w:t>
      </w:r>
      <w:proofErr w:type="spellStart"/>
      <w:r w:rsidRPr="00515370">
        <w:rPr>
          <w:rFonts w:ascii="Times New Roman" w:hAnsi="Times New Roman" w:cs="Times New Roman"/>
          <w:sz w:val="24"/>
          <w:szCs w:val="24"/>
          <w:lang w:val="en-US"/>
        </w:rPr>
        <w:t>buribay</w:t>
      </w:r>
      <w:proofErr w:type="spellEnd"/>
      <w:r w:rsidRPr="00515370">
        <w:rPr>
          <w:rFonts w:ascii="Times New Roman" w:hAnsi="Times New Roman" w:cs="Times New Roman"/>
          <w:sz w:val="24"/>
          <w:szCs w:val="24"/>
        </w:rPr>
        <w:t>.</w:t>
      </w:r>
      <w:proofErr w:type="spellStart"/>
      <w:r w:rsidRPr="00515370">
        <w:rPr>
          <w:rFonts w:ascii="Times New Roman" w:hAnsi="Times New Roman" w:cs="Times New Roman"/>
          <w:sz w:val="24"/>
          <w:szCs w:val="24"/>
          <w:lang w:val="en-US"/>
        </w:rPr>
        <w:t>ucoz</w:t>
      </w:r>
      <w:proofErr w:type="spellEnd"/>
      <w:r w:rsidRPr="00515370">
        <w:rPr>
          <w:rFonts w:ascii="Times New Roman" w:hAnsi="Times New Roman" w:cs="Times New Roman"/>
          <w:sz w:val="24"/>
          <w:szCs w:val="24"/>
        </w:rPr>
        <w:t>.</w:t>
      </w:r>
      <w:r w:rsidRPr="00515370">
        <w:rPr>
          <w:rFonts w:ascii="Times New Roman" w:hAnsi="Times New Roman" w:cs="Times New Roman"/>
          <w:sz w:val="24"/>
          <w:szCs w:val="24"/>
          <w:lang w:val="en-US"/>
        </w:rPr>
        <w:t>ru</w:t>
      </w:r>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Режим работы администрации сельского поселения Бурибаевский сельсовет: с 8:30 до 12:00 и с 13:30 до 18:00. Выходные дни: суббота, воскресенье.</w:t>
      </w:r>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sz w:val="24"/>
          <w:szCs w:val="24"/>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sz w:val="24"/>
          <w:szCs w:val="24"/>
        </w:rPr>
        <w:t xml:space="preserve">1.3.  </w:t>
      </w:r>
      <w:proofErr w:type="gramStart"/>
      <w:r w:rsidRPr="00515370">
        <w:rPr>
          <w:rFonts w:ascii="Times New Roman" w:hAnsi="Times New Roman" w:cs="Times New Roman"/>
          <w:sz w:val="24"/>
          <w:szCs w:val="24"/>
        </w:rPr>
        <w:t xml:space="preserve">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515370">
        <w:rPr>
          <w:rFonts w:ascii="Times New Roman" w:hAnsi="Times New Roman" w:cs="Times New Roman"/>
          <w:color w:val="000000"/>
          <w:sz w:val="24"/>
          <w:szCs w:val="24"/>
        </w:rPr>
        <w:t>8(34758)-3-16-00</w:t>
      </w:r>
      <w:r w:rsidRPr="00515370">
        <w:rPr>
          <w:rFonts w:ascii="Times New Roman" w:hAnsi="Times New Roman" w:cs="Times New Roman"/>
          <w:sz w:val="24"/>
          <w:szCs w:val="24"/>
        </w:rPr>
        <w:t xml:space="preserve">, по </w:t>
      </w:r>
      <w:r w:rsidRPr="00515370">
        <w:rPr>
          <w:rFonts w:ascii="Times New Roman" w:hAnsi="Times New Roman" w:cs="Times New Roman"/>
          <w:color w:val="000000"/>
          <w:sz w:val="24"/>
          <w:szCs w:val="24"/>
        </w:rPr>
        <w:t xml:space="preserve">электронной почте </w:t>
      </w:r>
      <w:proofErr w:type="spellStart"/>
      <w:r w:rsidRPr="00515370">
        <w:rPr>
          <w:rFonts w:ascii="Times New Roman" w:hAnsi="Times New Roman" w:cs="Times New Roman"/>
          <w:color w:val="000000"/>
          <w:sz w:val="24"/>
          <w:szCs w:val="24"/>
          <w:lang w:val="en-US"/>
        </w:rPr>
        <w:t>buribay</w:t>
      </w:r>
      <w:proofErr w:type="spellEnd"/>
      <w:r w:rsidRPr="00515370">
        <w:rPr>
          <w:rFonts w:ascii="Times New Roman" w:hAnsi="Times New Roman" w:cs="Times New Roman"/>
          <w:color w:val="000000"/>
          <w:sz w:val="24"/>
          <w:szCs w:val="24"/>
        </w:rPr>
        <w:t>_</w:t>
      </w:r>
      <w:r w:rsidRPr="00515370">
        <w:rPr>
          <w:rFonts w:ascii="Times New Roman" w:hAnsi="Times New Roman" w:cs="Times New Roman"/>
          <w:color w:val="000000"/>
          <w:sz w:val="24"/>
          <w:szCs w:val="24"/>
          <w:lang w:val="en-US"/>
        </w:rPr>
        <w:t>ss</w:t>
      </w:r>
      <w:r w:rsidRPr="00515370">
        <w:rPr>
          <w:rFonts w:ascii="Times New Roman" w:hAnsi="Times New Roman" w:cs="Times New Roman"/>
          <w:color w:val="000000"/>
          <w:sz w:val="24"/>
          <w:szCs w:val="24"/>
        </w:rPr>
        <w:t>@</w:t>
      </w:r>
      <w:proofErr w:type="spellStart"/>
      <w:r w:rsidRPr="00515370">
        <w:rPr>
          <w:rFonts w:ascii="Times New Roman" w:hAnsi="Times New Roman" w:cs="Times New Roman"/>
          <w:color w:val="000000"/>
          <w:sz w:val="24"/>
          <w:szCs w:val="24"/>
          <w:lang w:val="en-US"/>
        </w:rPr>
        <w:t>rmail</w:t>
      </w:r>
      <w:proofErr w:type="spellEnd"/>
      <w:r w:rsidRPr="00515370">
        <w:rPr>
          <w:rFonts w:ascii="Times New Roman" w:hAnsi="Times New Roman" w:cs="Times New Roman"/>
          <w:color w:val="000000"/>
          <w:sz w:val="24"/>
          <w:szCs w:val="24"/>
        </w:rPr>
        <w:t>.ru,</w:t>
      </w:r>
      <w:r w:rsidRPr="00515370">
        <w:rPr>
          <w:rFonts w:ascii="Times New Roman" w:hAnsi="Times New Roman" w:cs="Times New Roman"/>
          <w:sz w:val="24"/>
          <w:szCs w:val="24"/>
        </w:rPr>
        <w:t xml:space="preserve"> публикуется в средствах массовой информации, на информационных стендах сельского поселении </w:t>
      </w:r>
      <w:proofErr w:type="spellStart"/>
      <w:r w:rsidRPr="00515370">
        <w:rPr>
          <w:rFonts w:ascii="Times New Roman" w:hAnsi="Times New Roman" w:cs="Times New Roman"/>
          <w:sz w:val="24"/>
          <w:szCs w:val="24"/>
        </w:rPr>
        <w:t>Бурибаевсий</w:t>
      </w:r>
      <w:proofErr w:type="spellEnd"/>
      <w:r w:rsidRPr="00515370">
        <w:rPr>
          <w:rFonts w:ascii="Times New Roman" w:hAnsi="Times New Roman" w:cs="Times New Roman"/>
          <w:sz w:val="24"/>
          <w:szCs w:val="24"/>
        </w:rPr>
        <w:t xml:space="preserve"> сельсовет, на о</w:t>
      </w:r>
      <w:r w:rsidRPr="00515370">
        <w:rPr>
          <w:rFonts w:ascii="Times New Roman" w:hAnsi="Times New Roman" w:cs="Times New Roman"/>
          <w:color w:val="000000"/>
          <w:sz w:val="24"/>
          <w:szCs w:val="24"/>
        </w:rPr>
        <w:t xml:space="preserve">фициальном сайте администрации сельского поселения </w:t>
      </w:r>
      <w:r w:rsidRPr="00515370">
        <w:rPr>
          <w:rFonts w:ascii="Times New Roman" w:hAnsi="Times New Roman" w:cs="Times New Roman"/>
          <w:color w:val="000000"/>
          <w:sz w:val="24"/>
          <w:szCs w:val="24"/>
          <w:lang w:val="en-US"/>
        </w:rPr>
        <w:t>sp</w:t>
      </w:r>
      <w:r w:rsidRPr="00515370">
        <w:rPr>
          <w:rFonts w:ascii="Times New Roman" w:hAnsi="Times New Roman" w:cs="Times New Roman"/>
          <w:color w:val="000000"/>
          <w:sz w:val="24"/>
          <w:szCs w:val="24"/>
        </w:rPr>
        <w:t>-</w:t>
      </w:r>
      <w:proofErr w:type="spellStart"/>
      <w:r w:rsidRPr="00515370">
        <w:rPr>
          <w:rFonts w:ascii="Times New Roman" w:hAnsi="Times New Roman" w:cs="Times New Roman"/>
          <w:color w:val="000000"/>
          <w:sz w:val="24"/>
          <w:szCs w:val="24"/>
          <w:lang w:val="en-US"/>
        </w:rPr>
        <w:t>buribay</w:t>
      </w:r>
      <w:proofErr w:type="spellEnd"/>
      <w:r w:rsidRPr="00515370">
        <w:rPr>
          <w:rFonts w:ascii="Times New Roman" w:hAnsi="Times New Roman" w:cs="Times New Roman"/>
          <w:color w:val="000000"/>
          <w:sz w:val="24"/>
          <w:szCs w:val="24"/>
        </w:rPr>
        <w:t>.</w:t>
      </w:r>
      <w:proofErr w:type="spellStart"/>
      <w:r w:rsidRPr="00515370">
        <w:rPr>
          <w:rFonts w:ascii="Times New Roman" w:hAnsi="Times New Roman" w:cs="Times New Roman"/>
          <w:color w:val="000000"/>
          <w:sz w:val="24"/>
          <w:szCs w:val="24"/>
          <w:lang w:val="en-US"/>
        </w:rPr>
        <w:t>ucoz</w:t>
      </w:r>
      <w:proofErr w:type="spellEnd"/>
      <w:r w:rsidRPr="00515370">
        <w:rPr>
          <w:rFonts w:ascii="Times New Roman" w:hAnsi="Times New Roman" w:cs="Times New Roman"/>
          <w:color w:val="000000"/>
          <w:sz w:val="24"/>
          <w:szCs w:val="24"/>
        </w:rPr>
        <w:t>.</w:t>
      </w:r>
      <w:r w:rsidRPr="00515370">
        <w:rPr>
          <w:rFonts w:ascii="Times New Roman" w:hAnsi="Times New Roman" w:cs="Times New Roman"/>
          <w:color w:val="000000"/>
          <w:sz w:val="24"/>
          <w:szCs w:val="24"/>
          <w:lang w:val="en-US"/>
        </w:rPr>
        <w:t>ru</w:t>
      </w:r>
      <w:r w:rsidRPr="00515370">
        <w:rPr>
          <w:rFonts w:ascii="Times New Roman" w:hAnsi="Times New Roman" w:cs="Times New Roman"/>
          <w:sz w:val="24"/>
          <w:szCs w:val="24"/>
        </w:rPr>
        <w:t>.</w:t>
      </w:r>
      <w:proofErr w:type="gramEnd"/>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1.4. Порядок получения информации заявителем по вопросам предоставления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1.4.1. Информация о муниципальной услуге предоставляется при личном обращении заявителя к сотруднику или с использованием:</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средств телефонной и электронной связи;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публикаций в средствах массовой информации;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официального Интернет-сайта администрации сельского поселения Бурибаевский сельсовет;</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на информационных стендах в помещениях, предназначенных для приема граждан.</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1.5. Порядок размещения информации.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xml:space="preserve">На официальном сайте сельского поселения и на информационных стендах в </w:t>
      </w:r>
      <w:proofErr w:type="gramStart"/>
      <w:r w:rsidRPr="00515370">
        <w:rPr>
          <w:rFonts w:ascii="Times New Roman" w:hAnsi="Times New Roman" w:cs="Times New Roman"/>
          <w:sz w:val="24"/>
          <w:szCs w:val="24"/>
        </w:rPr>
        <w:t>помещениях, предназначенных для приема граждан размещается</w:t>
      </w:r>
      <w:proofErr w:type="gramEnd"/>
      <w:r w:rsidRPr="00515370">
        <w:rPr>
          <w:rFonts w:ascii="Times New Roman" w:hAnsi="Times New Roman" w:cs="Times New Roman"/>
          <w:sz w:val="24"/>
          <w:szCs w:val="24"/>
        </w:rPr>
        <w:t xml:space="preserve"> следующая информация: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lastRenderedPageBreak/>
        <w:t>- перечень документов, необходимых для получения муниципальной услуги и предъявляемые к этим документам требования;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режим приема граждан;</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номера телефонов исполнителей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Бурибаевский  сельсовет либо их уполномоченные представители (далее – заявители).</w:t>
      </w:r>
    </w:p>
    <w:p w:rsidR="006C0715" w:rsidRPr="00515370" w:rsidRDefault="006C071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b/>
          <w:sz w:val="24"/>
          <w:szCs w:val="24"/>
        </w:rPr>
      </w:pPr>
      <w:r w:rsidRPr="00515370">
        <w:rPr>
          <w:rFonts w:ascii="Times New Roman" w:hAnsi="Times New Roman" w:cs="Times New Roman"/>
          <w:b/>
          <w:sz w:val="24"/>
          <w:szCs w:val="24"/>
        </w:rPr>
        <w:t>2. Стандарт предоставления муниципальной услуги</w:t>
      </w:r>
    </w:p>
    <w:p w:rsidR="006C0715" w:rsidRPr="00515370" w:rsidRDefault="006C0715" w:rsidP="00515370">
      <w:pPr>
        <w:pStyle w:val="a4"/>
        <w:jc w:val="both"/>
        <w:rPr>
          <w:rFonts w:ascii="Times New Roman" w:hAnsi="Times New Roman" w:cs="Times New Roman"/>
          <w:b/>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2.1. Наименование муниципальной услуги   «рассмотрение обращений и жалоб граждан по вопросам защиты прав потребителей"</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2.2. Наименование органа, предоставляющего муниципальную услугу</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Муниципальная услуга предоставляется Администрацией  сельского поселения  Бурибаевский сельсовет (далее – Администрация поселения).</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2.3. Результат предоставления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color w:val="000000"/>
          <w:sz w:val="24"/>
          <w:szCs w:val="24"/>
        </w:rPr>
        <w:t>Результатом предоставления  муниципальной   услуги  является ответ на обращения и жалобы заявителей по вопросам  защиты   прав   потребителей</w:t>
      </w:r>
      <w:proofErr w:type="gramStart"/>
      <w:r w:rsidRPr="00515370">
        <w:rPr>
          <w:rFonts w:ascii="Times New Roman" w:hAnsi="Times New Roman" w:cs="Times New Roman"/>
          <w:color w:val="000000"/>
          <w:sz w:val="24"/>
          <w:szCs w:val="24"/>
        </w:rPr>
        <w:t> .</w:t>
      </w:r>
      <w:proofErr w:type="gramEnd"/>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2.4. Срок предоставления муниципальной услуги</w:t>
      </w:r>
    </w:p>
    <w:p w:rsidR="00527CB5" w:rsidRPr="00515370" w:rsidRDefault="00527CB5" w:rsidP="00515370">
      <w:pPr>
        <w:pStyle w:val="a4"/>
        <w:jc w:val="both"/>
        <w:rPr>
          <w:rFonts w:ascii="Times New Roman" w:hAnsi="Times New Roman" w:cs="Times New Roman"/>
          <w:color w:val="000000"/>
          <w:sz w:val="24"/>
          <w:szCs w:val="24"/>
        </w:rPr>
      </w:pPr>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2.4.1. При консультировании по телефону - в момент обращения, если в обращении заинтересованного лица факты и обстоятельства являются очевидными и не требуют дополнительной проверки. В остальных случаях назначается другое удобное для заявителя время для устной консультации по существу поставленного вопроса.</w:t>
      </w:r>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2.4.2. При проведении личного приема - в ходе личного приема, если изложенные в устном обращении факты и обстоятельства не требуют дополнительной проверки. В остальных случаях заявителю предлагается изложить обращение в письменной форме для последующей подготовки письменного ответа по существу поставленных в обращении вопросов.</w:t>
      </w:r>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2.4.3. При получении обращения в письменной форме - в срок, не превышающий 30 дней со дня регистрации обращения в письменной форме. Если для предоставления муниципальной услуги необходимо истребование дополнительных материалов, обязательных для рассмотрения обращения, должностное или уполномоченное лицо продлевает срок рассмотрения обращения не более чем на 30 дней, уведомив заявителя о продлении срока в письменной форме почтовым отправлением.</w:t>
      </w:r>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2.4.4. При получении обращения в электронном виде - в срок, не превышающий 30 дней со дня регистрации обращения в электронном виде. В случае направления запроса о получении документов, необходимых для рассмотрения обращения, должностное или уполномоченное лицо продлевает срок рассмотрения обращения не более чем на 30 дней, уведомив заявителя по электронной почте о продлении срока.</w:t>
      </w:r>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2.4.5. </w:t>
      </w:r>
      <w:proofErr w:type="gramStart"/>
      <w:r w:rsidRPr="00515370">
        <w:rPr>
          <w:rFonts w:ascii="Times New Roman" w:hAnsi="Times New Roman" w:cs="Times New Roman"/>
          <w:color w:val="000000"/>
          <w:sz w:val="24"/>
          <w:szCs w:val="24"/>
        </w:rPr>
        <w:t>Обращение в письменной форме, по почте или в электронном виде, содержащее вопросы, решение которых не входит в компетенцию отдела,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roofErr w:type="gramEnd"/>
    </w:p>
    <w:p w:rsidR="00527CB5" w:rsidRPr="00515370" w:rsidRDefault="00527CB5"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2.4.6. Обращение заявителя считается разрешенным, если рассмотрены все поставленные в нем вопросы, приняты необходимые меры и заявителю дан ответ в письменной, устной форме или в электронном виде (по желанию заявителя) в течение 30 дней со дня регистрации обращения.</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lastRenderedPageBreak/>
        <w:t>2.5. Правовые основания для предоставления муниципальной услуги</w:t>
      </w:r>
    </w:p>
    <w:p w:rsidR="00527CB5" w:rsidRPr="00515370" w:rsidRDefault="00982A71" w:rsidP="00515370">
      <w:pPr>
        <w:pStyle w:val="a4"/>
        <w:jc w:val="both"/>
        <w:rPr>
          <w:rFonts w:ascii="Times New Roman" w:hAnsi="Times New Roman" w:cs="Times New Roman"/>
          <w:color w:val="000000"/>
          <w:sz w:val="24"/>
          <w:szCs w:val="24"/>
        </w:rPr>
      </w:pPr>
      <w:hyperlink r:id="rId8" w:history="1">
        <w:r w:rsidR="00527CB5" w:rsidRPr="00515370">
          <w:rPr>
            <w:rFonts w:ascii="Times New Roman" w:hAnsi="Times New Roman" w:cs="Times New Roman"/>
            <w:color w:val="008000"/>
            <w:sz w:val="24"/>
            <w:szCs w:val="24"/>
          </w:rPr>
          <w:t>Конституцией</w:t>
        </w:r>
      </w:hyperlink>
      <w:r w:rsidR="00527CB5" w:rsidRPr="00515370">
        <w:rPr>
          <w:rFonts w:ascii="Times New Roman" w:hAnsi="Times New Roman" w:cs="Times New Roman"/>
          <w:color w:val="000000"/>
          <w:sz w:val="24"/>
          <w:szCs w:val="24"/>
        </w:rPr>
        <w:t xml:space="preserve"> Российской Федерации ("Российская газета", 1993, N 237);</w:t>
      </w:r>
    </w:p>
    <w:p w:rsidR="00527CB5" w:rsidRPr="00515370" w:rsidRDefault="00982A71" w:rsidP="00515370">
      <w:pPr>
        <w:pStyle w:val="a4"/>
        <w:jc w:val="both"/>
        <w:rPr>
          <w:rFonts w:ascii="Times New Roman" w:hAnsi="Times New Roman" w:cs="Times New Roman"/>
          <w:color w:val="000000"/>
          <w:sz w:val="24"/>
          <w:szCs w:val="24"/>
        </w:rPr>
      </w:pPr>
      <w:hyperlink r:id="rId9" w:history="1">
        <w:r w:rsidR="00527CB5" w:rsidRPr="00515370">
          <w:rPr>
            <w:rFonts w:ascii="Times New Roman" w:hAnsi="Times New Roman" w:cs="Times New Roman"/>
            <w:color w:val="008000"/>
            <w:sz w:val="24"/>
            <w:szCs w:val="24"/>
          </w:rPr>
          <w:t>Федеральным законом</w:t>
        </w:r>
      </w:hyperlink>
      <w:r w:rsidR="00527CB5" w:rsidRPr="00515370">
        <w:rPr>
          <w:rFonts w:ascii="Times New Roman" w:hAnsi="Times New Roman" w:cs="Times New Roman"/>
          <w:color w:val="000000"/>
          <w:sz w:val="24"/>
          <w:szCs w:val="24"/>
        </w:rPr>
        <w:t xml:space="preserve"> от 02.05.2006 N 59-ФЗ "О порядке рассмотрения обращений граждан Российской Федерации" ("Российская газета", 2006, N 95);</w:t>
      </w:r>
    </w:p>
    <w:p w:rsidR="00527CB5" w:rsidRPr="00515370" w:rsidRDefault="00982A71" w:rsidP="00515370">
      <w:pPr>
        <w:pStyle w:val="a4"/>
        <w:jc w:val="both"/>
        <w:rPr>
          <w:rFonts w:ascii="Times New Roman" w:hAnsi="Times New Roman" w:cs="Times New Roman"/>
          <w:color w:val="000000"/>
          <w:sz w:val="24"/>
          <w:szCs w:val="24"/>
        </w:rPr>
      </w:pPr>
      <w:hyperlink r:id="rId10" w:history="1">
        <w:r w:rsidR="00527CB5" w:rsidRPr="00515370">
          <w:rPr>
            <w:rFonts w:ascii="Times New Roman" w:hAnsi="Times New Roman" w:cs="Times New Roman"/>
            <w:color w:val="008000"/>
            <w:sz w:val="24"/>
            <w:szCs w:val="24"/>
          </w:rPr>
          <w:t>Федеральным законом</w:t>
        </w:r>
      </w:hyperlink>
      <w:r w:rsidR="00527CB5" w:rsidRPr="00515370">
        <w:rPr>
          <w:rFonts w:ascii="Times New Roman" w:hAnsi="Times New Roman" w:cs="Times New Roman"/>
          <w:color w:val="000000"/>
          <w:sz w:val="24"/>
          <w:szCs w:val="24"/>
        </w:rPr>
        <w:t xml:space="preserve"> от 27.07.2010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("Российская газета", 2010, N 169);</w:t>
      </w:r>
    </w:p>
    <w:p w:rsidR="00527CB5" w:rsidRPr="00515370" w:rsidRDefault="00982A71" w:rsidP="00515370">
      <w:pPr>
        <w:pStyle w:val="a4"/>
        <w:jc w:val="both"/>
        <w:rPr>
          <w:rFonts w:ascii="Times New Roman" w:hAnsi="Times New Roman" w:cs="Times New Roman"/>
          <w:color w:val="000000"/>
          <w:sz w:val="24"/>
          <w:szCs w:val="24"/>
        </w:rPr>
      </w:pPr>
      <w:hyperlink r:id="rId11" w:history="1">
        <w:r w:rsidR="00527CB5" w:rsidRPr="00515370">
          <w:rPr>
            <w:rFonts w:ascii="Times New Roman" w:hAnsi="Times New Roman" w:cs="Times New Roman"/>
            <w:color w:val="008000"/>
            <w:sz w:val="24"/>
            <w:szCs w:val="24"/>
          </w:rPr>
          <w:t>Законом</w:t>
        </w:r>
      </w:hyperlink>
      <w:r w:rsidR="00527CB5" w:rsidRPr="00515370">
        <w:rPr>
          <w:rFonts w:ascii="Times New Roman" w:hAnsi="Times New Roman" w:cs="Times New Roman"/>
          <w:color w:val="000000"/>
          <w:sz w:val="24"/>
          <w:szCs w:val="24"/>
        </w:rPr>
        <w:t xml:space="preserve"> Российской Федерации от 07.02.92 N 2300-1 "О  защите   прав   потребителей " (Ведомости Верховного Совета Российской Федерации, 1992, N 15, ст. 766);</w:t>
      </w:r>
    </w:p>
    <w:p w:rsidR="00527CB5" w:rsidRPr="00515370" w:rsidRDefault="00982A71" w:rsidP="00515370">
      <w:pPr>
        <w:pStyle w:val="a4"/>
        <w:jc w:val="both"/>
        <w:rPr>
          <w:rFonts w:ascii="Times New Roman" w:hAnsi="Times New Roman" w:cs="Times New Roman"/>
          <w:color w:val="000000"/>
          <w:sz w:val="24"/>
          <w:szCs w:val="24"/>
        </w:rPr>
      </w:pPr>
      <w:hyperlink r:id="rId12" w:history="1">
        <w:r w:rsidR="00527CB5" w:rsidRPr="00515370">
          <w:rPr>
            <w:rFonts w:ascii="Times New Roman" w:hAnsi="Times New Roman" w:cs="Times New Roman"/>
            <w:color w:val="008000"/>
            <w:sz w:val="24"/>
            <w:szCs w:val="24"/>
          </w:rPr>
          <w:t>Законом</w:t>
        </w:r>
      </w:hyperlink>
      <w:r w:rsidR="00527CB5" w:rsidRPr="00515370">
        <w:rPr>
          <w:rFonts w:ascii="Times New Roman" w:hAnsi="Times New Roman" w:cs="Times New Roman"/>
          <w:color w:val="000000"/>
          <w:sz w:val="24"/>
          <w:szCs w:val="24"/>
        </w:rPr>
        <w:t xml:space="preserve"> Российской Федерации от 27.04.93 N 4866-1 "Об обжаловании в суд действий и решений, нарушающих права и свободы граждан" ("Российская газета", 1993, N 89);</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документ, удостоверяющий личность заявителя;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документ, подтверждающий личность и полномочия представителя, в случае обращения за предоставлением муниципальной услуги представителя заявителя.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Основаниями для отказа в приеме документов являются: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отсутствие каких-либо документов, предусмотренных в подразделе 2</w:t>
      </w:r>
      <w:r w:rsidRPr="00515370">
        <w:rPr>
          <w:rFonts w:ascii="Times New Roman" w:hAnsi="Times New Roman" w:cs="Times New Roman"/>
          <w:color w:val="0000FF"/>
          <w:sz w:val="24"/>
          <w:szCs w:val="24"/>
        </w:rPr>
        <w:t>.</w:t>
      </w:r>
      <w:r w:rsidRPr="00515370">
        <w:rPr>
          <w:rFonts w:ascii="Times New Roman" w:hAnsi="Times New Roman" w:cs="Times New Roman"/>
          <w:sz w:val="24"/>
          <w:szCs w:val="24"/>
        </w:rPr>
        <w:t>6 настоящего Административного регламента;</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отсутствие сведений о заявителе (ФИО, адрес).</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Основанием для отказа в предоставлении муниципальной услуги является несоответствие требований, предъявляемых к заявителю, указанных в подразделе 2.1 настоящего Административного регламента.</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2.9. Размер платы, взимаемой с заявителя при предоставлении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Муниципальная услуга предоставляется бесплатно.</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w:t>
      </w:r>
      <w:r w:rsidR="007F4D27" w:rsidRPr="00515370">
        <w:rPr>
          <w:rFonts w:ascii="Times New Roman" w:hAnsi="Times New Roman" w:cs="Times New Roman"/>
          <w:sz w:val="24"/>
          <w:szCs w:val="24"/>
        </w:rPr>
        <w:t>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Время ожидания в очереди для получения муниципальной услуги не должно превышать 30 минут.</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2.11. Срок регистрации запроса заявителя о предоставлении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Регистрация заявления о предоставлении муниципальной услуги осуществляется в присутствии заявителя в течение 20 минут.</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2.12. Требования к местам, в которых предоставляется муниципальная услуга</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2.12.1. Требования к помещениям, в которых предоставляется муниципальная услуга:</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помещения должны соответствовать санитарно-эпидемиологическим правилам и нормативам "</w:t>
      </w:r>
      <w:hyperlink r:id="rId13" w:history="1">
        <w:r w:rsidRPr="00515370">
          <w:rPr>
            <w:rFonts w:ascii="Times New Roman" w:hAnsi="Times New Roman" w:cs="Times New Roman"/>
            <w:sz w:val="24"/>
            <w:szCs w:val="24"/>
          </w:rPr>
          <w:t>Гигиенические требования</w:t>
        </w:r>
      </w:hyperlink>
      <w:r w:rsidRPr="00515370">
        <w:rPr>
          <w:rFonts w:ascii="Times New Roman" w:hAnsi="Times New Roman" w:cs="Times New Roman"/>
          <w:sz w:val="24"/>
          <w:szCs w:val="24"/>
        </w:rPr>
        <w:t xml:space="preserve"> к персональным электронно-вычислительным машинам и организации работы. </w:t>
      </w:r>
      <w:proofErr w:type="spellStart"/>
      <w:r w:rsidRPr="00515370">
        <w:rPr>
          <w:rFonts w:ascii="Times New Roman" w:hAnsi="Times New Roman" w:cs="Times New Roman"/>
          <w:sz w:val="24"/>
          <w:szCs w:val="24"/>
        </w:rPr>
        <w:t>СанПиН</w:t>
      </w:r>
      <w:proofErr w:type="spellEnd"/>
      <w:r w:rsidRPr="00515370">
        <w:rPr>
          <w:rFonts w:ascii="Times New Roman" w:hAnsi="Times New Roman" w:cs="Times New Roman"/>
          <w:sz w:val="24"/>
          <w:szCs w:val="24"/>
        </w:rPr>
        <w:t xml:space="preserve"> 2.2.2/2.4.1340-03" и "Гигиенические требования </w:t>
      </w:r>
      <w:r w:rsidRPr="00515370">
        <w:rPr>
          <w:rFonts w:ascii="Times New Roman" w:hAnsi="Times New Roman" w:cs="Times New Roman"/>
          <w:sz w:val="24"/>
          <w:szCs w:val="24"/>
        </w:rPr>
        <w:lastRenderedPageBreak/>
        <w:t xml:space="preserve">к естественному, искусственному и совмещенному освещению жилых и общественных зданий. </w:t>
      </w:r>
      <w:proofErr w:type="spellStart"/>
      <w:r w:rsidRPr="00515370">
        <w:rPr>
          <w:rFonts w:ascii="Times New Roman" w:hAnsi="Times New Roman" w:cs="Times New Roman"/>
          <w:sz w:val="24"/>
          <w:szCs w:val="24"/>
        </w:rPr>
        <w:t>СанПиН</w:t>
      </w:r>
      <w:proofErr w:type="spellEnd"/>
      <w:r w:rsidRPr="00515370">
        <w:rPr>
          <w:rFonts w:ascii="Times New Roman" w:hAnsi="Times New Roman" w:cs="Times New Roman"/>
          <w:sz w:val="24"/>
          <w:szCs w:val="24"/>
        </w:rPr>
        <w:t xml:space="preserve"> 2.2.1/2.1.1.1278-03";</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кабинет приема заявителей оборудуется информационной табличкой с указанием номера кабинета, названия отдела, режима приема заявителей;</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при организации рабочего места для специалиста предусматривается возможность свободного входа и выхода из помещения при необходимости.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2.12.2. Требования к информационным стендам:</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тексты информационных материалов печатаются удобным для чтения шрифтом, без исправлений.</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2.12.3. Требования к залу ожидания: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помещение для ожидания заявителей оборудуется в соответствии с санитарно-эпидемиологическими правилами и нормами;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для ожидания приема заявителям отводятся места, оборудованные стульями.</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2.13. Показатели доступности и качества муниципальной услуги</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К показателям доступности и качества предоставления муниципальной услуги относятся: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наличие доступа заявителей к информации по вопросам предоставления муниципальной услуги в местах ее размещения;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исполнение специалистом административных процедур в сроки, установленные настоящим Административным регламентом;</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правильное и грамотное оформление специалистом документов, являющихся результатом предоставления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b/>
          <w:sz w:val="24"/>
          <w:szCs w:val="24"/>
        </w:rPr>
      </w:pPr>
    </w:p>
    <w:p w:rsidR="00527CB5" w:rsidRPr="00515370" w:rsidRDefault="00527CB5" w:rsidP="00515370">
      <w:pPr>
        <w:pStyle w:val="a4"/>
        <w:jc w:val="both"/>
        <w:rPr>
          <w:rFonts w:ascii="Times New Roman" w:hAnsi="Times New Roman" w:cs="Times New Roman"/>
          <w:b/>
          <w:sz w:val="24"/>
          <w:szCs w:val="24"/>
        </w:rPr>
      </w:pPr>
      <w:r w:rsidRPr="00515370">
        <w:rPr>
          <w:rFonts w:ascii="Times New Roman" w:hAnsi="Times New Roman" w:cs="Times New Roman"/>
          <w:b/>
          <w:sz w:val="24"/>
          <w:szCs w:val="24"/>
        </w:rPr>
        <w:t>3. Состав, последовательность и сроки выполнения</w:t>
      </w:r>
      <w:r w:rsidR="006C0715" w:rsidRPr="00515370">
        <w:rPr>
          <w:rFonts w:ascii="Times New Roman" w:hAnsi="Times New Roman" w:cs="Times New Roman"/>
          <w:b/>
          <w:sz w:val="24"/>
          <w:szCs w:val="24"/>
        </w:rPr>
        <w:t xml:space="preserve"> </w:t>
      </w:r>
      <w:r w:rsidRPr="00515370">
        <w:rPr>
          <w:rFonts w:ascii="Times New Roman" w:hAnsi="Times New Roman" w:cs="Times New Roman"/>
          <w:b/>
          <w:sz w:val="24"/>
          <w:szCs w:val="24"/>
        </w:rPr>
        <w:t>административных процедур, требования к порядку</w:t>
      </w:r>
      <w:r w:rsidR="006C0715" w:rsidRPr="00515370">
        <w:rPr>
          <w:rFonts w:ascii="Times New Roman" w:hAnsi="Times New Roman" w:cs="Times New Roman"/>
          <w:b/>
          <w:sz w:val="24"/>
          <w:szCs w:val="24"/>
        </w:rPr>
        <w:t xml:space="preserve"> </w:t>
      </w:r>
      <w:r w:rsidRPr="00515370">
        <w:rPr>
          <w:rFonts w:ascii="Times New Roman" w:hAnsi="Times New Roman" w:cs="Times New Roman"/>
          <w:b/>
          <w:sz w:val="24"/>
          <w:szCs w:val="24"/>
        </w:rPr>
        <w:t>их выполнения</w:t>
      </w:r>
    </w:p>
    <w:p w:rsidR="006C0715" w:rsidRPr="00515370" w:rsidRDefault="006C0715" w:rsidP="00515370">
      <w:pPr>
        <w:pStyle w:val="a4"/>
        <w:jc w:val="both"/>
        <w:rPr>
          <w:rFonts w:ascii="Times New Roman" w:hAnsi="Times New Roman" w:cs="Times New Roman"/>
          <w:b/>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w:t>
      </w:r>
      <w:r w:rsidR="006C0715" w:rsidRPr="00515370">
        <w:rPr>
          <w:rFonts w:ascii="Times New Roman" w:hAnsi="Times New Roman" w:cs="Times New Roman"/>
          <w:sz w:val="24"/>
          <w:szCs w:val="24"/>
        </w:rPr>
        <w:t>3</w:t>
      </w:r>
      <w:r w:rsidRPr="00515370">
        <w:rPr>
          <w:rFonts w:ascii="Times New Roman" w:hAnsi="Times New Roman" w:cs="Times New Roman"/>
          <w:sz w:val="24"/>
          <w:szCs w:val="24"/>
        </w:rPr>
        <w:t xml:space="preserve"> к настоящему регламенту.</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3.1.1. Основанием для консультирования по вопросам предоставления  муниципальной   услуги  является обращение заявителя в Администрацию округа, отдел.</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3.1.2.. Консультирование проводится специалистами отдела Администрации округа в двух формах: устно (лично или по телефону) и письменно.</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При ответах на телефонные звонки и обращения заявителей лично специалисты подробно и в вежливой форме информируют обратившихся по интересующим их вопросам.</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lastRenderedPageBreak/>
        <w:t>Если изложенные по телефону в устной форме факты и обстоятельства не требуют дополнительного изучения, ответ на обращение с согласия заявителя дается устно, о чем делается запись в журнале регистрации устных обращений.</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Если подготовка ответа требует дополнительного изучения документов, заявителю предлагается один из двух вариантов действий:</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изложить обращение в письменной форме с предоставлением документов;</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назначить другое удобное для заявителя время для консультирования.</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3.1.3. Прием обращений и жалоб от заявителей (их представителей) производится специалистами в дни согласно графику приема заявителей.</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При личном приеме заявитель предъявляет документ, удостоверяющий его личность. Если от имени заявителя выступает его законный </w:t>
      </w:r>
      <w:proofErr w:type="gramStart"/>
      <w:r w:rsidRPr="00515370">
        <w:rPr>
          <w:rFonts w:ascii="Times New Roman" w:hAnsi="Times New Roman" w:cs="Times New Roman"/>
          <w:color w:val="000000"/>
          <w:sz w:val="24"/>
          <w:szCs w:val="24"/>
        </w:rPr>
        <w:t>представитель</w:t>
      </w:r>
      <w:proofErr w:type="gramEnd"/>
      <w:r w:rsidRPr="00515370">
        <w:rPr>
          <w:rFonts w:ascii="Times New Roman" w:hAnsi="Times New Roman" w:cs="Times New Roman"/>
          <w:color w:val="000000"/>
          <w:sz w:val="24"/>
          <w:szCs w:val="24"/>
        </w:rPr>
        <w:t xml:space="preserve"> либо представитель по доверенности, он предъявляет оформленный надлежащим образом документ, подтверждающий его полномочия.</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Если во время личного приема заявителя решение поставленных вопросов невозможно, предлагается изложить обращение в письменной форме.</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3.1.4. Результатом приема заявителей является разъяснение порядка предоставления муниципальной услуги или ответ на обращение.</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Индивидуальное устное консультирование каждого заинтересованного лица специалистом Администрации округа не может превышать 45 минут.</w:t>
      </w:r>
    </w:p>
    <w:p w:rsidR="007F4D27" w:rsidRPr="00515370" w:rsidRDefault="007F4D27" w:rsidP="00515370">
      <w:pPr>
        <w:pStyle w:val="a4"/>
        <w:jc w:val="both"/>
        <w:rPr>
          <w:rFonts w:ascii="Times New Roman" w:hAnsi="Times New Roman" w:cs="Times New Roman"/>
          <w:color w:val="000000"/>
          <w:sz w:val="24"/>
          <w:szCs w:val="24"/>
        </w:rPr>
      </w:pPr>
    </w:p>
    <w:p w:rsidR="007F4D27" w:rsidRPr="00515370" w:rsidRDefault="007F4D27"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3.2. Прием обращений и жалоб заявителей</w:t>
      </w:r>
    </w:p>
    <w:p w:rsidR="007F4D27" w:rsidRPr="00515370" w:rsidRDefault="007F4D27" w:rsidP="00515370">
      <w:pPr>
        <w:pStyle w:val="a4"/>
        <w:jc w:val="both"/>
        <w:rPr>
          <w:rFonts w:ascii="Times New Roman" w:hAnsi="Times New Roman" w:cs="Times New Roman"/>
          <w:color w:val="000000"/>
          <w:sz w:val="24"/>
          <w:szCs w:val="24"/>
        </w:rPr>
      </w:pP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3.2.1. Основанием для начала  административной  процедуры по приему обращений и жалоб является личное обращение заявителя с заявлением и документами.</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Специалист Администрации округа, осуществляющий прием документов, устанавливает предмет обращения, личность заявителя, проверяет наличие всех необходимых документов.</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При отсутствии необходимых документов, неправильном заполнении заявления устно уведомляет заявителя о наличии препятствий для рассмотрения вопроса о предоставлении  муниципальной   услуги</w:t>
      </w:r>
      <w:proofErr w:type="gramStart"/>
      <w:r w:rsidRPr="00515370">
        <w:rPr>
          <w:rFonts w:ascii="Times New Roman" w:hAnsi="Times New Roman" w:cs="Times New Roman"/>
          <w:color w:val="000000"/>
          <w:sz w:val="24"/>
          <w:szCs w:val="24"/>
        </w:rPr>
        <w:t> ,</w:t>
      </w:r>
      <w:proofErr w:type="gramEnd"/>
      <w:r w:rsidRPr="00515370">
        <w:rPr>
          <w:rFonts w:ascii="Times New Roman" w:hAnsi="Times New Roman" w:cs="Times New Roman"/>
          <w:color w:val="000000"/>
          <w:sz w:val="24"/>
          <w:szCs w:val="24"/>
        </w:rPr>
        <w:t xml:space="preserve"> объясняет заявителю содержание выявленных недостатков в представленных документах и меры по их устранению.</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Если недостатки, препятствующие приему документов, допустимо устранить в ходе приема, они устраняются незамедлительно. Если устранить недостаток в ходе приема не представляется возможным, заявителю назначается другое удобное для него время.</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Специалист, принявший документы, по просьбе обратившегося заявителя выдает расписку о получении обращения с указанием даты приема и количества принятых листов.</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Результатом выполнения административной процедуры является прием необходимых документов от заявителя для рассмотрения вопросов, указанных в обращении, жалобе.</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Максимальный срок приема документов от заявителя специалистом отдела, Администрации округа не может превышать 45 минут.</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3.2.2. Обращения заявителей, поступающие во время организованных "горячих линий", а также с "прямых эфиров" на радио и телевидении, по почте, факсу и в электронном виде переводятся на бумажный носитель и далее исполняются как письменное обращение с обязательной регистрацией.</w:t>
      </w:r>
    </w:p>
    <w:p w:rsidR="007F4D27" w:rsidRPr="00515370" w:rsidRDefault="007F4D27" w:rsidP="00515370">
      <w:pPr>
        <w:pStyle w:val="a4"/>
        <w:jc w:val="both"/>
        <w:rPr>
          <w:rFonts w:ascii="Times New Roman" w:hAnsi="Times New Roman" w:cs="Times New Roman"/>
          <w:color w:val="000000"/>
          <w:sz w:val="24"/>
          <w:szCs w:val="24"/>
        </w:rPr>
      </w:pPr>
    </w:p>
    <w:p w:rsidR="007F4D27" w:rsidRPr="00515370" w:rsidRDefault="007F4D27"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3.3. Рассмотрение обращений и жалоб заявителей</w:t>
      </w:r>
    </w:p>
    <w:p w:rsidR="007F4D27" w:rsidRPr="00515370" w:rsidRDefault="007F4D27" w:rsidP="00515370">
      <w:pPr>
        <w:pStyle w:val="a4"/>
        <w:jc w:val="both"/>
        <w:rPr>
          <w:rFonts w:ascii="Times New Roman" w:hAnsi="Times New Roman" w:cs="Times New Roman"/>
          <w:color w:val="000000"/>
          <w:sz w:val="24"/>
          <w:szCs w:val="24"/>
        </w:rPr>
      </w:pP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3.3.1. Основанием для начала административной процедуры по рассмотрению обращений и жалоб является представление заявителем заявления и документов, необходимых для рассмотрения вопросов по существу.</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3.3.2. В процессе рассмотрения обращений и жалоб отдел Администрации округа:</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lastRenderedPageBreak/>
        <w:t>запрашивает дополнительную информацию в исполнительных органах государственной власти, организациях, учреждениях;</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приглашает заявителя на беседу по телефону, факсу, посредством использования электронных сре</w:t>
      </w:r>
      <w:proofErr w:type="gramStart"/>
      <w:r w:rsidRPr="00515370">
        <w:rPr>
          <w:rFonts w:ascii="Times New Roman" w:hAnsi="Times New Roman" w:cs="Times New Roman"/>
          <w:color w:val="000000"/>
          <w:sz w:val="24"/>
          <w:szCs w:val="24"/>
        </w:rPr>
        <w:t>дств св</w:t>
      </w:r>
      <w:proofErr w:type="gramEnd"/>
      <w:r w:rsidRPr="00515370">
        <w:rPr>
          <w:rFonts w:ascii="Times New Roman" w:hAnsi="Times New Roman" w:cs="Times New Roman"/>
          <w:color w:val="000000"/>
          <w:sz w:val="24"/>
          <w:szCs w:val="24"/>
        </w:rPr>
        <w:t>язи, почтой. В случае отказа от приглашения на беседу, ответ на обращение подготавливается по существу рассмотренных вопросов с указанием на то, что недостаточность информации, обусловленной неявкой заявителя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заявителя для всестороннего и полного разрешения вопросов, поставленных в обращении.</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3.3.3. При истребовании дополнительных документов и материалов у организаций срок рассмотрения обращений и жалоб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3.3.4. Если вопрос, поставленный в обращении, не входит в компетенцию отдела Администрации округа, то обращение в течение семи дней со дня регистрации направляется по принадлежности в орган или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7F4D27" w:rsidRPr="00515370" w:rsidRDefault="007F4D27" w:rsidP="00515370">
      <w:pPr>
        <w:pStyle w:val="a4"/>
        <w:jc w:val="both"/>
        <w:rPr>
          <w:rFonts w:ascii="Times New Roman" w:hAnsi="Times New Roman" w:cs="Times New Roman"/>
          <w:sz w:val="24"/>
          <w:szCs w:val="24"/>
        </w:rPr>
      </w:pPr>
      <w:r w:rsidRPr="00515370">
        <w:rPr>
          <w:rFonts w:ascii="Times New Roman" w:hAnsi="Times New Roman" w:cs="Times New Roman"/>
          <w:color w:val="000000"/>
          <w:sz w:val="24"/>
          <w:szCs w:val="24"/>
        </w:rPr>
        <w:t xml:space="preserve">3.3.5. При выявлении по обращению заявителей, товаров (работ, услуг) ненадлежащего качества, а также опасных для жизни, здоровья, имущества потребителей и окружающей среды, в течение пяти дней указанная информация направляется в федеральные органы исполнительной власти, осуществляющие </w:t>
      </w:r>
      <w:proofErr w:type="gramStart"/>
      <w:r w:rsidRPr="00515370">
        <w:rPr>
          <w:rFonts w:ascii="Times New Roman" w:hAnsi="Times New Roman" w:cs="Times New Roman"/>
          <w:color w:val="000000"/>
          <w:sz w:val="24"/>
          <w:szCs w:val="24"/>
        </w:rPr>
        <w:t>контроль за</w:t>
      </w:r>
      <w:proofErr w:type="gramEnd"/>
      <w:r w:rsidRPr="00515370">
        <w:rPr>
          <w:rFonts w:ascii="Times New Roman" w:hAnsi="Times New Roman" w:cs="Times New Roman"/>
          <w:color w:val="000000"/>
          <w:sz w:val="24"/>
          <w:szCs w:val="24"/>
        </w:rPr>
        <w:t xml:space="preserve"> качеством и безопасностью товаров (работ, услуг).</w:t>
      </w:r>
      <w:r w:rsidRPr="00515370">
        <w:rPr>
          <w:rFonts w:ascii="Times New Roman" w:hAnsi="Times New Roman" w:cs="Times New Roman"/>
          <w:sz w:val="24"/>
          <w:szCs w:val="24"/>
        </w:rPr>
        <w:t xml:space="preserve"> Обнаружение указанных обстоятельств устанавливается в результате проведения проверочных мероприятий по жалобам граждан, направляемым в органы местного самоуправления.</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3.3.6. Результатом рассмотрения обращения и жалобы является разрешение поставленных в обращении вопросов и подготовка ответа заявителю.</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Максимальный срок подготовки ответа заявителю не должен превышать двадцать пять  дней.</w:t>
      </w:r>
    </w:p>
    <w:p w:rsidR="007F4D27" w:rsidRPr="00515370" w:rsidRDefault="007F4D27" w:rsidP="00515370">
      <w:pPr>
        <w:pStyle w:val="a4"/>
        <w:jc w:val="both"/>
        <w:rPr>
          <w:rFonts w:ascii="Times New Roman" w:hAnsi="Times New Roman" w:cs="Times New Roman"/>
          <w:color w:val="000000"/>
          <w:sz w:val="24"/>
          <w:szCs w:val="24"/>
        </w:rPr>
      </w:pPr>
    </w:p>
    <w:p w:rsidR="007F4D27" w:rsidRPr="00515370" w:rsidRDefault="007F4D27"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3.4. Подготовка ответа на обращение и жалобу заявителя</w:t>
      </w:r>
    </w:p>
    <w:p w:rsidR="007F4D27" w:rsidRPr="00515370" w:rsidRDefault="007F4D27" w:rsidP="00515370">
      <w:pPr>
        <w:pStyle w:val="a4"/>
        <w:jc w:val="both"/>
        <w:rPr>
          <w:rFonts w:ascii="Times New Roman" w:hAnsi="Times New Roman" w:cs="Times New Roman"/>
          <w:color w:val="000000"/>
          <w:sz w:val="24"/>
          <w:szCs w:val="24"/>
        </w:rPr>
      </w:pP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3.4.1. Основанием для подготовки ответа на обращение или жалобу заявителя является рассмотрение вопросов, указанных в обращении или жалобе.</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Ответы на обращения и жалобы заявителей подписывает начальник  отдела, управления, заместитель руководителя администрации округа.</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Максимальный срок нахождения документов на подписи у руководителя не должен превышать трех дней.</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3.4.2. Ответ на обращение или жалобу, поступившие в электронном виде или по почте, направляется по адресу электронной почты или в письменной форме по почтовому адресу. По желанию заявителя ответ вручается лично.</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3.4.3. Подготовленные по результатам рассмотрения обращений и жалоб ответы соответствуют следующим требованиям:</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в ответе содержится конкретная и четкая информация по всем вопросам, поставленным в обращении;</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если просьба, изложенная в обращении, не может быть решена положительно, то указывается, по каким причинам она не может быть удовлетворена;</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в ответе указывается, кому он направлен, дата отправки, регистрационный номер обращения, фамилия, имя, отчество и номер телефона исполнителя.</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lastRenderedPageBreak/>
        <w:t>3.4.4. Результатом  административной  процедуры по подготовке ответа на обращение или жалобу выполнения действия по оформлению ответа на обращение в письменной форме, по почте или в электронном виде является направление (вручение) ответа заявителю.</w:t>
      </w:r>
    </w:p>
    <w:p w:rsidR="007F4D27" w:rsidRPr="00515370" w:rsidRDefault="007F4D27" w:rsidP="00515370">
      <w:pPr>
        <w:pStyle w:val="a4"/>
        <w:jc w:val="both"/>
        <w:rPr>
          <w:rFonts w:ascii="Times New Roman" w:hAnsi="Times New Roman" w:cs="Times New Roman"/>
          <w:color w:val="000000"/>
          <w:sz w:val="24"/>
          <w:szCs w:val="24"/>
        </w:rPr>
      </w:pPr>
      <w:r w:rsidRPr="00515370">
        <w:rPr>
          <w:rFonts w:ascii="Times New Roman" w:hAnsi="Times New Roman" w:cs="Times New Roman"/>
          <w:color w:val="000000"/>
          <w:sz w:val="24"/>
          <w:szCs w:val="24"/>
        </w:rPr>
        <w:t>3.4.5. Максимальный срок направления ответа заявителю не должен превышать трех дней.</w:t>
      </w:r>
    </w:p>
    <w:p w:rsidR="00527CB5" w:rsidRPr="00515370" w:rsidRDefault="00527CB5" w:rsidP="00515370">
      <w:pPr>
        <w:pStyle w:val="a4"/>
        <w:jc w:val="both"/>
        <w:rPr>
          <w:rFonts w:ascii="Times New Roman" w:hAnsi="Times New Roman" w:cs="Times New Roman"/>
          <w:sz w:val="24"/>
          <w:szCs w:val="24"/>
        </w:rPr>
      </w:pPr>
    </w:p>
    <w:p w:rsidR="007F4D27" w:rsidRPr="00515370" w:rsidRDefault="007F4D27"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b/>
          <w:sz w:val="24"/>
          <w:szCs w:val="24"/>
        </w:rPr>
      </w:pPr>
      <w:r w:rsidRPr="00515370">
        <w:rPr>
          <w:rFonts w:ascii="Times New Roman" w:hAnsi="Times New Roman" w:cs="Times New Roman"/>
          <w:b/>
          <w:sz w:val="24"/>
          <w:szCs w:val="24"/>
        </w:rPr>
        <w:t xml:space="preserve">4. Формы </w:t>
      </w:r>
      <w:proofErr w:type="gramStart"/>
      <w:r w:rsidRPr="00515370">
        <w:rPr>
          <w:rFonts w:ascii="Times New Roman" w:hAnsi="Times New Roman" w:cs="Times New Roman"/>
          <w:b/>
          <w:sz w:val="24"/>
          <w:szCs w:val="24"/>
        </w:rPr>
        <w:t>контроля за</w:t>
      </w:r>
      <w:proofErr w:type="gramEnd"/>
      <w:r w:rsidRPr="00515370">
        <w:rPr>
          <w:rFonts w:ascii="Times New Roman" w:hAnsi="Times New Roman" w:cs="Times New Roman"/>
          <w:b/>
          <w:sz w:val="24"/>
          <w:szCs w:val="24"/>
        </w:rPr>
        <w:t xml:space="preserve"> исполнением</w:t>
      </w:r>
      <w:r w:rsidR="006C0715" w:rsidRPr="00515370">
        <w:rPr>
          <w:rFonts w:ascii="Times New Roman" w:hAnsi="Times New Roman" w:cs="Times New Roman"/>
          <w:b/>
          <w:sz w:val="24"/>
          <w:szCs w:val="24"/>
        </w:rPr>
        <w:t xml:space="preserve"> </w:t>
      </w:r>
      <w:r w:rsidRPr="00515370">
        <w:rPr>
          <w:rFonts w:ascii="Times New Roman" w:hAnsi="Times New Roman" w:cs="Times New Roman"/>
          <w:b/>
          <w:sz w:val="24"/>
          <w:szCs w:val="24"/>
        </w:rPr>
        <w:t>Административного регламента</w:t>
      </w:r>
    </w:p>
    <w:p w:rsidR="006C0715" w:rsidRPr="00515370" w:rsidRDefault="006C0715" w:rsidP="00515370">
      <w:pPr>
        <w:pStyle w:val="a4"/>
        <w:jc w:val="both"/>
        <w:rPr>
          <w:rFonts w:ascii="Times New Roman" w:hAnsi="Times New Roman" w:cs="Times New Roman"/>
          <w:b/>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xml:space="preserve">Текущий </w:t>
      </w:r>
      <w:proofErr w:type="gramStart"/>
      <w:r w:rsidRPr="00515370">
        <w:rPr>
          <w:rFonts w:ascii="Times New Roman" w:hAnsi="Times New Roman" w:cs="Times New Roman"/>
          <w:sz w:val="24"/>
          <w:szCs w:val="24"/>
        </w:rPr>
        <w:t>контроль за</w:t>
      </w:r>
      <w:proofErr w:type="gramEnd"/>
      <w:r w:rsidRPr="0051537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сельского поселения.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Текущий контроль осуществляется путем проведения главой администрации  сельского поселения, проверок соблюдения и исполнения управляющим делами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Периодичность осуществления текущего контроля устанавливается главой администрации сельского поселения.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515370">
        <w:rPr>
          <w:rFonts w:ascii="Times New Roman" w:hAnsi="Times New Roman" w:cs="Times New Roman"/>
          <w:sz w:val="24"/>
          <w:szCs w:val="24"/>
        </w:rPr>
        <w:t>нарушений прав потребителей результатов предоставления  муниципальной</w:t>
      </w:r>
      <w:proofErr w:type="gramEnd"/>
      <w:r w:rsidRPr="00515370">
        <w:rPr>
          <w:rFonts w:ascii="Times New Roman" w:hAnsi="Times New Roman" w:cs="Times New Roman"/>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 сельского поселения.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xml:space="preserve">По результатам проведенных проверок, в случае </w:t>
      </w:r>
      <w:proofErr w:type="gramStart"/>
      <w:r w:rsidRPr="00515370">
        <w:rPr>
          <w:rFonts w:ascii="Times New Roman" w:hAnsi="Times New Roman" w:cs="Times New Roman"/>
          <w:sz w:val="24"/>
          <w:szCs w:val="24"/>
        </w:rPr>
        <w:t>выявления нарушений прав потребителей результатов предоставления муниципальной</w:t>
      </w:r>
      <w:proofErr w:type="gramEnd"/>
      <w:r w:rsidRPr="00515370">
        <w:rPr>
          <w:rFonts w:ascii="Times New Roman" w:hAnsi="Times New Roman" w:cs="Times New Roman"/>
          <w:sz w:val="24"/>
          <w:szCs w:val="24"/>
        </w:rPr>
        <w:t xml:space="preserve"> услуги, осуществляется привлечение виновных лиц к ответственности в соответствии с законодательством РФ.</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Проведение проверок может носить плановый характер  и внеплановый.</w:t>
      </w:r>
    </w:p>
    <w:p w:rsidR="006C0715" w:rsidRPr="00515370" w:rsidRDefault="006C071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b/>
          <w:sz w:val="28"/>
          <w:szCs w:val="28"/>
        </w:rPr>
      </w:pPr>
      <w:r w:rsidRPr="00515370">
        <w:rPr>
          <w:rFonts w:ascii="Times New Roman" w:hAnsi="Times New Roman" w:cs="Times New Roman"/>
          <w:b/>
          <w:sz w:val="28"/>
          <w:szCs w:val="28"/>
        </w:rPr>
        <w:t>5. Досудебный (внесудебный) порядок обжалования решений</w:t>
      </w:r>
    </w:p>
    <w:p w:rsidR="00527CB5" w:rsidRPr="00515370" w:rsidRDefault="00527CB5" w:rsidP="00515370">
      <w:pPr>
        <w:pStyle w:val="a4"/>
        <w:jc w:val="both"/>
        <w:rPr>
          <w:rFonts w:ascii="Times New Roman" w:hAnsi="Times New Roman" w:cs="Times New Roman"/>
          <w:b/>
          <w:sz w:val="28"/>
          <w:szCs w:val="28"/>
        </w:rPr>
      </w:pPr>
      <w:r w:rsidRPr="00515370">
        <w:rPr>
          <w:rFonts w:ascii="Times New Roman" w:hAnsi="Times New Roman" w:cs="Times New Roman"/>
          <w:b/>
          <w:sz w:val="28"/>
          <w:szCs w:val="28"/>
        </w:rPr>
        <w:t>и действий (бездействия) органа, предоставляющего</w:t>
      </w:r>
    </w:p>
    <w:p w:rsidR="00527CB5" w:rsidRPr="00515370" w:rsidRDefault="00527CB5" w:rsidP="00515370">
      <w:pPr>
        <w:pStyle w:val="a4"/>
        <w:jc w:val="both"/>
        <w:rPr>
          <w:rFonts w:ascii="Times New Roman" w:hAnsi="Times New Roman" w:cs="Times New Roman"/>
          <w:b/>
          <w:sz w:val="28"/>
          <w:szCs w:val="28"/>
        </w:rPr>
      </w:pPr>
      <w:r w:rsidRPr="00515370">
        <w:rPr>
          <w:rFonts w:ascii="Times New Roman" w:hAnsi="Times New Roman" w:cs="Times New Roman"/>
          <w:b/>
          <w:sz w:val="28"/>
          <w:szCs w:val="28"/>
        </w:rPr>
        <w:t>муниципальную услугу, а также должностных лиц,</w:t>
      </w:r>
    </w:p>
    <w:p w:rsidR="00527CB5" w:rsidRPr="00515370" w:rsidRDefault="00527CB5" w:rsidP="00515370">
      <w:pPr>
        <w:pStyle w:val="a4"/>
        <w:jc w:val="both"/>
        <w:rPr>
          <w:rFonts w:ascii="Times New Roman" w:hAnsi="Times New Roman" w:cs="Times New Roman"/>
          <w:b/>
          <w:sz w:val="28"/>
          <w:szCs w:val="28"/>
        </w:rPr>
      </w:pPr>
      <w:r w:rsidRPr="00515370">
        <w:rPr>
          <w:rFonts w:ascii="Times New Roman" w:hAnsi="Times New Roman" w:cs="Times New Roman"/>
          <w:b/>
          <w:sz w:val="28"/>
          <w:szCs w:val="28"/>
        </w:rPr>
        <w:t>муниципальных служащих</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 Порядок обжалования действий (бездействия) и решений, осуществляемых (принятых) в ходе предоставления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5.1.1. Действия (бездействие) и решения специалистов администрации поселения</w:t>
      </w:r>
      <w:proofErr w:type="gramStart"/>
      <w:r w:rsidRPr="00515370">
        <w:rPr>
          <w:rFonts w:ascii="Times New Roman" w:hAnsi="Times New Roman" w:cs="Times New Roman"/>
          <w:sz w:val="24"/>
          <w:szCs w:val="24"/>
        </w:rPr>
        <w:t xml:space="preserve"> ,</w:t>
      </w:r>
      <w:proofErr w:type="gramEnd"/>
      <w:r w:rsidRPr="00515370">
        <w:rPr>
          <w:rFonts w:ascii="Times New Roman" w:hAnsi="Times New Roman" w:cs="Times New Roman"/>
          <w:sz w:val="24"/>
          <w:szCs w:val="24"/>
        </w:rPr>
        <w:t xml:space="preserve">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Заявители могут обжаловать действия (бездействие):</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специалиста – Главе сельского поселения;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Главы поселения – Главе  муниципального района Хайбуллинский район.</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5.1.2. Заявители имеют право обратиться с жалобой лично или направить письменное обращение, жалобу (претензию).</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При обращении заявителей в письменной форме, рассмотрение обращений заявителей осуществляется в порядке, установленном нормативными правовыми актами Российской Федерации и Республики Башкортостан.</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При обращении заявителей в письменной форме срок рассмотрения жалобы не должен превышать 30 дней с момента регистрации такой жалобы.</w:t>
      </w:r>
    </w:p>
    <w:p w:rsidR="00527CB5" w:rsidRPr="00515370" w:rsidRDefault="00527CB5" w:rsidP="00515370">
      <w:pPr>
        <w:pStyle w:val="a4"/>
        <w:jc w:val="both"/>
        <w:rPr>
          <w:rFonts w:ascii="Times New Roman" w:hAnsi="Times New Roman" w:cs="Times New Roman"/>
          <w:sz w:val="24"/>
          <w:szCs w:val="24"/>
        </w:rPr>
      </w:pPr>
      <w:proofErr w:type="gramStart"/>
      <w:r w:rsidRPr="00515370">
        <w:rPr>
          <w:rFonts w:ascii="Times New Roman" w:hAnsi="Times New Roman" w:cs="Times New Roman"/>
          <w:sz w:val="24"/>
          <w:szCs w:val="24"/>
        </w:rPr>
        <w:lastRenderedPageBreak/>
        <w:t>В исключительных случаях (в том числе при принятии решения о проведении проверки), а также в случае направления запроса органам исполнительной власти области, иным органам местного самоуправления и должностным лицам для получения необходимых для рассмотрения жалобы документов и материалов начальник управления вправе продлить срок рассмотрения жалобы не более чем на 30 дней, уведомив о продлении срока ее рассмотрения заявителя.</w:t>
      </w:r>
      <w:proofErr w:type="gramEnd"/>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5.1.3. Если в результате рассмотрения жалоба признана обоснованной,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5.1.4. Глава поселения проводит личный прием заявителей по жалобам.</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Личный прием проводится по предварительной записи с использованием средств телефонной связи по телефону 8(34758) 3-16-00 с понедельника по пятницу.</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Специалист сельского поселения, осуществляющий запись заявителей на личный прием с жалобой, информирует заявителей о месте приема, а также об установленных для приема днях и часах.</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5.1.5. Жалоба должна содержать:</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наименование органа, в который направляется письменная жалоба, фамилию, имя, отчество и должность специалиста;</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фамилию, имя, отчество заявителя;</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почтовый адрес, по которому должен быть направлен ответ (уведомление о переадресации жалобы);</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суть жалобы;</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подпись заявителя и дату подачи жалобы.</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5.1.6. По результатам рассмотрения лицом, которому направляется жалоба, принимается решение об удовлетворении требований заявителя либо об отказе в удовлетворении жалобы.</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Письменный ответ, содержащий результаты рассмотрения жалобы, направляется заявителю в течение 30 дней с момента регистрации жалобы.</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5.1.7.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5.1.8. Если текст письменной жалобы не поддается прочтению, ответ на жалобу не дается, о чем сообщается получателю муниципальной услуги, направившему жалобу, если его фамилия и почтовый адрес поддаются прочтению.</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xml:space="preserve">5.1.9. </w:t>
      </w:r>
      <w:proofErr w:type="gramStart"/>
      <w:r w:rsidRPr="00515370">
        <w:rPr>
          <w:rFonts w:ascii="Times New Roman" w:hAnsi="Times New Roman" w:cs="Times New Roman"/>
          <w:sz w:val="24"/>
          <w:szCs w:val="24"/>
        </w:rPr>
        <w:t>Если в письменной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ответственное лицо вправе принять решение о прекращении переписки с заявителем по данному вопросу.</w:t>
      </w:r>
      <w:proofErr w:type="gramEnd"/>
      <w:r w:rsidRPr="00515370">
        <w:rPr>
          <w:rFonts w:ascii="Times New Roman" w:hAnsi="Times New Roman" w:cs="Times New Roman"/>
          <w:sz w:val="24"/>
          <w:szCs w:val="24"/>
        </w:rPr>
        <w:t xml:space="preserve"> О данном решении уведомляется заявитель, направивший жалобу.</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персональных данных иных физических лиц,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5.1.11. 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 xml:space="preserve">5.1.12. Заявители вправе обжаловать решения, принятые в ходе предоставления муниципальной услуги, действия или бездействие специалистов управления в судебном </w:t>
      </w:r>
      <w:r w:rsidRPr="00515370">
        <w:rPr>
          <w:rFonts w:ascii="Times New Roman" w:hAnsi="Times New Roman" w:cs="Times New Roman"/>
          <w:sz w:val="24"/>
          <w:szCs w:val="24"/>
        </w:rPr>
        <w:lastRenderedPageBreak/>
        <w:t xml:space="preserve">порядке в соответствии с Гражданским </w:t>
      </w:r>
      <w:hyperlink r:id="rId14" w:history="1">
        <w:r w:rsidRPr="00515370">
          <w:rPr>
            <w:rFonts w:ascii="Times New Roman" w:hAnsi="Times New Roman" w:cs="Times New Roman"/>
            <w:sz w:val="24"/>
            <w:szCs w:val="24"/>
          </w:rPr>
          <w:t>кодексом</w:t>
        </w:r>
      </w:hyperlink>
      <w:r w:rsidRPr="00515370">
        <w:rPr>
          <w:rFonts w:ascii="Times New Roman" w:hAnsi="Times New Roman" w:cs="Times New Roman"/>
          <w:sz w:val="24"/>
          <w:szCs w:val="24"/>
        </w:rPr>
        <w:t xml:space="preserve"> Российской Федерации и Гражданским процессуальным </w:t>
      </w:r>
      <w:hyperlink r:id="rId15" w:history="1">
        <w:r w:rsidRPr="00515370">
          <w:rPr>
            <w:rFonts w:ascii="Times New Roman" w:hAnsi="Times New Roman" w:cs="Times New Roman"/>
            <w:sz w:val="24"/>
            <w:szCs w:val="24"/>
          </w:rPr>
          <w:t>кодексом</w:t>
        </w:r>
      </w:hyperlink>
      <w:r w:rsidRPr="00515370">
        <w:rPr>
          <w:rFonts w:ascii="Times New Roman" w:hAnsi="Times New Roman" w:cs="Times New Roman"/>
          <w:sz w:val="24"/>
          <w:szCs w:val="24"/>
        </w:rPr>
        <w:t xml:space="preserve"> Российской Федерации.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5.1.13.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Административного регламента, некорректном поведении или нарушении служебной этики:</w:t>
      </w:r>
    </w:p>
    <w:p w:rsidR="00527CB5" w:rsidRPr="00515370" w:rsidRDefault="00527CB5" w:rsidP="00515370">
      <w:pPr>
        <w:pStyle w:val="a4"/>
        <w:jc w:val="both"/>
        <w:rPr>
          <w:rFonts w:ascii="Times New Roman" w:hAnsi="Times New Roman" w:cs="Times New Roman"/>
          <w:sz w:val="24"/>
          <w:szCs w:val="24"/>
        </w:rPr>
      </w:pPr>
      <w:r w:rsidRPr="00515370">
        <w:rPr>
          <w:rFonts w:ascii="Times New Roman" w:hAnsi="Times New Roman" w:cs="Times New Roman"/>
          <w:sz w:val="24"/>
          <w:szCs w:val="24"/>
        </w:rPr>
        <w:t>по номерам телефонов, содержащимся в пункте 1.3. настоящего Административного регламента;</w:t>
      </w: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515370">
      <w:pPr>
        <w:pStyle w:val="a4"/>
        <w:jc w:val="both"/>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527CB5" w:rsidRPr="00515370" w:rsidRDefault="00527CB5" w:rsidP="006C0715">
      <w:pPr>
        <w:pStyle w:val="a4"/>
        <w:rPr>
          <w:rFonts w:ascii="Times New Roman" w:hAnsi="Times New Roman" w:cs="Times New Roman"/>
          <w:sz w:val="24"/>
          <w:szCs w:val="24"/>
        </w:rPr>
      </w:pPr>
    </w:p>
    <w:p w:rsidR="006C0715" w:rsidRPr="00515370" w:rsidRDefault="006C0715" w:rsidP="006C0715">
      <w:pPr>
        <w:pStyle w:val="a4"/>
        <w:rPr>
          <w:rFonts w:ascii="Times New Roman" w:hAnsi="Times New Roman" w:cs="Times New Roman"/>
          <w:sz w:val="24"/>
          <w:szCs w:val="24"/>
        </w:rPr>
      </w:pPr>
    </w:p>
    <w:p w:rsidR="006C0715" w:rsidRPr="00515370" w:rsidRDefault="006C0715" w:rsidP="006C0715">
      <w:pPr>
        <w:pStyle w:val="a4"/>
        <w:rPr>
          <w:rFonts w:ascii="Times New Roman" w:hAnsi="Times New Roman" w:cs="Times New Roman"/>
          <w:sz w:val="24"/>
          <w:szCs w:val="24"/>
        </w:rPr>
      </w:pPr>
    </w:p>
    <w:p w:rsidR="006C0715" w:rsidRDefault="006C0715"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Default="00515370" w:rsidP="006C0715">
      <w:pPr>
        <w:pStyle w:val="a4"/>
        <w:rPr>
          <w:rFonts w:ascii="Times New Roman" w:hAnsi="Times New Roman" w:cs="Times New Roman"/>
          <w:sz w:val="24"/>
          <w:szCs w:val="24"/>
        </w:rPr>
      </w:pPr>
    </w:p>
    <w:p w:rsidR="00515370" w:rsidRPr="00515370" w:rsidRDefault="00515370" w:rsidP="006C0715">
      <w:pPr>
        <w:pStyle w:val="a4"/>
        <w:rPr>
          <w:rFonts w:ascii="Times New Roman" w:hAnsi="Times New Roman" w:cs="Times New Roman"/>
          <w:sz w:val="24"/>
          <w:szCs w:val="24"/>
        </w:rPr>
      </w:pPr>
    </w:p>
    <w:p w:rsidR="006C0715" w:rsidRPr="00515370" w:rsidRDefault="006C0715" w:rsidP="006C0715">
      <w:pPr>
        <w:pStyle w:val="a4"/>
        <w:rPr>
          <w:rFonts w:ascii="Times New Roman" w:hAnsi="Times New Roman" w:cs="Times New Roman"/>
          <w:sz w:val="24"/>
          <w:szCs w:val="24"/>
        </w:rPr>
      </w:pPr>
    </w:p>
    <w:p w:rsidR="00B955ED" w:rsidRPr="00515370" w:rsidRDefault="00B955ED" w:rsidP="006C0715">
      <w:pPr>
        <w:pStyle w:val="a4"/>
        <w:rPr>
          <w:rFonts w:ascii="Times New Roman" w:hAnsi="Times New Roman" w:cs="Times New Roman"/>
          <w:sz w:val="24"/>
          <w:szCs w:val="24"/>
        </w:rPr>
      </w:pPr>
    </w:p>
    <w:p w:rsidR="006C0715" w:rsidRPr="00515370" w:rsidRDefault="006C0715" w:rsidP="006C0715">
      <w:pPr>
        <w:pStyle w:val="a4"/>
        <w:rPr>
          <w:rFonts w:ascii="Times New Roman" w:hAnsi="Times New Roman" w:cs="Times New Roman"/>
          <w:sz w:val="24"/>
          <w:szCs w:val="24"/>
        </w:rPr>
      </w:pP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Приложение </w:t>
      </w:r>
      <w:r w:rsidR="006C0715" w:rsidRPr="00515370">
        <w:rPr>
          <w:rFonts w:ascii="Times New Roman" w:hAnsi="Times New Roman" w:cs="Times New Roman"/>
          <w:sz w:val="24"/>
          <w:szCs w:val="24"/>
        </w:rPr>
        <w:t>1</w:t>
      </w: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к </w:t>
      </w:r>
      <w:bookmarkStart w:id="0" w:name="YANDEX_190"/>
      <w:bookmarkEnd w:id="0"/>
      <w:r w:rsidRPr="00515370">
        <w:rPr>
          <w:rFonts w:ascii="Times New Roman" w:hAnsi="Times New Roman" w:cs="Times New Roman"/>
          <w:sz w:val="24"/>
          <w:szCs w:val="24"/>
        </w:rPr>
        <w:t xml:space="preserve"> административному  </w:t>
      </w:r>
      <w:bookmarkStart w:id="1" w:name="YANDEX_191"/>
      <w:bookmarkEnd w:id="1"/>
      <w:r w:rsidRPr="00515370">
        <w:rPr>
          <w:rFonts w:ascii="Times New Roman" w:hAnsi="Times New Roman" w:cs="Times New Roman"/>
          <w:sz w:val="24"/>
          <w:szCs w:val="24"/>
        </w:rPr>
        <w:t> регламенту </w:t>
      </w: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предоставления </w:t>
      </w:r>
      <w:bookmarkStart w:id="2" w:name="YANDEX_192"/>
      <w:bookmarkEnd w:id="2"/>
      <w:r w:rsidRPr="00515370">
        <w:rPr>
          <w:rFonts w:ascii="Times New Roman" w:hAnsi="Times New Roman" w:cs="Times New Roman"/>
          <w:sz w:val="24"/>
          <w:szCs w:val="24"/>
        </w:rPr>
        <w:t xml:space="preserve"> муниципальной  </w:t>
      </w:r>
      <w:bookmarkStart w:id="3" w:name="YANDEX_193"/>
      <w:bookmarkEnd w:id="3"/>
      <w:r w:rsidRPr="00515370">
        <w:rPr>
          <w:rFonts w:ascii="Times New Roman" w:hAnsi="Times New Roman" w:cs="Times New Roman"/>
          <w:sz w:val="24"/>
          <w:szCs w:val="24"/>
        </w:rPr>
        <w:t> услуги </w:t>
      </w: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по рассмотрению обращений и жалоб граждан</w:t>
      </w: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по вопросам </w:t>
      </w:r>
      <w:bookmarkStart w:id="4" w:name="YANDEX_194"/>
      <w:bookmarkEnd w:id="4"/>
      <w:r w:rsidRPr="00515370">
        <w:rPr>
          <w:rFonts w:ascii="Times New Roman" w:hAnsi="Times New Roman" w:cs="Times New Roman"/>
          <w:sz w:val="24"/>
          <w:szCs w:val="24"/>
        </w:rPr>
        <w:t xml:space="preserve"> защиты  </w:t>
      </w:r>
      <w:bookmarkStart w:id="5" w:name="YANDEX_195"/>
      <w:bookmarkEnd w:id="5"/>
      <w:r w:rsidRPr="00515370">
        <w:rPr>
          <w:rFonts w:ascii="Times New Roman" w:hAnsi="Times New Roman" w:cs="Times New Roman"/>
          <w:sz w:val="24"/>
          <w:szCs w:val="24"/>
        </w:rPr>
        <w:t xml:space="preserve"> прав  </w:t>
      </w:r>
      <w:bookmarkStart w:id="6" w:name="YANDEX_196"/>
      <w:bookmarkEnd w:id="6"/>
      <w:r w:rsidRPr="00515370">
        <w:rPr>
          <w:rFonts w:ascii="Times New Roman" w:hAnsi="Times New Roman" w:cs="Times New Roman"/>
          <w:sz w:val="24"/>
          <w:szCs w:val="24"/>
        </w:rPr>
        <w:t> потребителей </w:t>
      </w:r>
    </w:p>
    <w:p w:rsidR="00B955ED" w:rsidRPr="00515370" w:rsidRDefault="00B955ED" w:rsidP="006C0715">
      <w:pPr>
        <w:pStyle w:val="a4"/>
        <w:rPr>
          <w:rFonts w:ascii="Times New Roman" w:hAnsi="Times New Roman" w:cs="Times New Roman"/>
          <w:color w:val="000000"/>
          <w:sz w:val="24"/>
          <w:szCs w:val="24"/>
        </w:rPr>
      </w:pPr>
    </w:p>
    <w:p w:rsidR="00B955ED" w:rsidRPr="00515370" w:rsidRDefault="00B955ED" w:rsidP="003B70FA">
      <w:pPr>
        <w:pStyle w:val="a4"/>
        <w:jc w:val="center"/>
        <w:rPr>
          <w:rFonts w:ascii="Times New Roman" w:hAnsi="Times New Roman" w:cs="Times New Roman"/>
          <w:sz w:val="24"/>
          <w:szCs w:val="24"/>
        </w:rPr>
      </w:pPr>
      <w:r w:rsidRPr="00515370">
        <w:rPr>
          <w:rFonts w:ascii="Times New Roman" w:hAnsi="Times New Roman" w:cs="Times New Roman"/>
          <w:sz w:val="24"/>
          <w:szCs w:val="24"/>
        </w:rPr>
        <w:t>Журнал регистрации устных обращений граждан</w:t>
      </w:r>
    </w:p>
    <w:p w:rsidR="00B955ED" w:rsidRPr="00515370" w:rsidRDefault="00B955ED" w:rsidP="006C0715">
      <w:pPr>
        <w:pStyle w:val="a4"/>
        <w:rPr>
          <w:rFonts w:ascii="Times New Roman" w:hAnsi="Times New Roman" w:cs="Times New Roman"/>
          <w:color w:val="000000"/>
          <w:sz w:val="24"/>
          <w:szCs w:val="24"/>
        </w:rPr>
      </w:pPr>
    </w:p>
    <w:tbl>
      <w:tblPr>
        <w:tblW w:w="9630" w:type="dxa"/>
        <w:tblCellSpacing w:w="0" w:type="dxa"/>
        <w:tblCellMar>
          <w:top w:w="15" w:type="dxa"/>
          <w:left w:w="15" w:type="dxa"/>
          <w:bottom w:w="15" w:type="dxa"/>
          <w:right w:w="15" w:type="dxa"/>
        </w:tblCellMar>
        <w:tblLook w:val="04A0"/>
      </w:tblPr>
      <w:tblGrid>
        <w:gridCol w:w="686"/>
        <w:gridCol w:w="1382"/>
        <w:gridCol w:w="1935"/>
        <w:gridCol w:w="2353"/>
        <w:gridCol w:w="1613"/>
        <w:gridCol w:w="1661"/>
      </w:tblGrid>
      <w:tr w:rsidR="00B955ED" w:rsidRPr="00515370" w:rsidTr="00EC477E">
        <w:trPr>
          <w:tblCellSpacing w:w="0" w:type="dxa"/>
        </w:trPr>
        <w:tc>
          <w:tcPr>
            <w:tcW w:w="69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N</w:t>
            </w:r>
          </w:p>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п.</w:t>
            </w:r>
          </w:p>
        </w:tc>
        <w:tc>
          <w:tcPr>
            <w:tcW w:w="1395"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Дата</w:t>
            </w:r>
          </w:p>
        </w:tc>
        <w:tc>
          <w:tcPr>
            <w:tcW w:w="1950"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Ф. И. О.,</w:t>
            </w:r>
          </w:p>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адрес</w:t>
            </w:r>
          </w:p>
        </w:tc>
        <w:tc>
          <w:tcPr>
            <w:tcW w:w="2370"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Краткое содержание заявление</w:t>
            </w:r>
          </w:p>
        </w:tc>
        <w:tc>
          <w:tcPr>
            <w:tcW w:w="1530"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Консультация</w:t>
            </w:r>
          </w:p>
          <w:p w:rsidR="00B955ED" w:rsidRPr="00515370" w:rsidRDefault="00B955ED" w:rsidP="006C0715">
            <w:pPr>
              <w:pStyle w:val="a4"/>
              <w:rPr>
                <w:rFonts w:ascii="Times New Roman" w:hAnsi="Times New Roman" w:cs="Times New Roman"/>
                <w:sz w:val="24"/>
                <w:szCs w:val="24"/>
                <w:lang w:val="en-US"/>
              </w:rPr>
            </w:pPr>
            <w:r w:rsidRPr="00515370">
              <w:rPr>
                <w:rFonts w:ascii="Times New Roman" w:hAnsi="Times New Roman" w:cs="Times New Roman"/>
                <w:sz w:val="24"/>
                <w:szCs w:val="24"/>
              </w:rPr>
              <w:t>(принятое решение)</w:t>
            </w:r>
          </w:p>
        </w:tc>
        <w:tc>
          <w:tcPr>
            <w:tcW w:w="1665"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Примечание</w:t>
            </w:r>
          </w:p>
        </w:tc>
      </w:tr>
      <w:tr w:rsidR="00B955ED" w:rsidRPr="00515370" w:rsidTr="00EC477E">
        <w:trPr>
          <w:tblCellSpacing w:w="0" w:type="dxa"/>
        </w:trPr>
        <w:tc>
          <w:tcPr>
            <w:tcW w:w="690" w:type="dxa"/>
            <w:tcBorders>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1</w:t>
            </w:r>
          </w:p>
        </w:tc>
        <w:tc>
          <w:tcPr>
            <w:tcW w:w="1395"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2</w:t>
            </w:r>
          </w:p>
        </w:tc>
        <w:tc>
          <w:tcPr>
            <w:tcW w:w="195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3</w:t>
            </w:r>
          </w:p>
        </w:tc>
        <w:tc>
          <w:tcPr>
            <w:tcW w:w="237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4</w:t>
            </w:r>
          </w:p>
        </w:tc>
        <w:tc>
          <w:tcPr>
            <w:tcW w:w="153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5</w:t>
            </w:r>
          </w:p>
        </w:tc>
        <w:tc>
          <w:tcPr>
            <w:tcW w:w="1665"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6</w:t>
            </w:r>
          </w:p>
        </w:tc>
      </w:tr>
      <w:tr w:rsidR="00B955ED" w:rsidRPr="00515370" w:rsidTr="00EC477E">
        <w:trPr>
          <w:tblCellSpacing w:w="0" w:type="dxa"/>
        </w:trPr>
        <w:tc>
          <w:tcPr>
            <w:tcW w:w="690" w:type="dxa"/>
            <w:tcBorders>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1395"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195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237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153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1665"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r>
    </w:tbl>
    <w:p w:rsidR="00B955ED" w:rsidRDefault="00B955ED" w:rsidP="006C0715">
      <w:pPr>
        <w:pStyle w:val="a4"/>
        <w:rPr>
          <w:rFonts w:ascii="Times New Roman" w:hAnsi="Times New Roman" w:cs="Times New Roman"/>
          <w:color w:val="000000"/>
          <w:sz w:val="24"/>
          <w:szCs w:val="24"/>
        </w:rPr>
      </w:pPr>
      <w:bookmarkStart w:id="7" w:name="1300"/>
      <w:bookmarkEnd w:id="7"/>
    </w:p>
    <w:p w:rsidR="00515370" w:rsidRDefault="00515370" w:rsidP="006C0715">
      <w:pPr>
        <w:pStyle w:val="a4"/>
        <w:rPr>
          <w:rFonts w:ascii="Times New Roman" w:hAnsi="Times New Roman" w:cs="Times New Roman"/>
          <w:color w:val="000000"/>
          <w:sz w:val="24"/>
          <w:szCs w:val="24"/>
        </w:rPr>
      </w:pPr>
    </w:p>
    <w:p w:rsidR="00515370" w:rsidRDefault="00515370" w:rsidP="006C0715">
      <w:pPr>
        <w:pStyle w:val="a4"/>
        <w:rPr>
          <w:rFonts w:ascii="Times New Roman" w:hAnsi="Times New Roman" w:cs="Times New Roman"/>
          <w:color w:val="000000"/>
          <w:sz w:val="24"/>
          <w:szCs w:val="24"/>
        </w:rPr>
      </w:pPr>
    </w:p>
    <w:p w:rsidR="00515370" w:rsidRDefault="00515370" w:rsidP="006C0715">
      <w:pPr>
        <w:pStyle w:val="a4"/>
        <w:rPr>
          <w:rFonts w:ascii="Times New Roman" w:hAnsi="Times New Roman" w:cs="Times New Roman"/>
          <w:color w:val="000000"/>
          <w:sz w:val="24"/>
          <w:szCs w:val="24"/>
        </w:rPr>
      </w:pPr>
    </w:p>
    <w:p w:rsidR="00515370" w:rsidRPr="00515370" w:rsidRDefault="00515370" w:rsidP="006C0715">
      <w:pPr>
        <w:pStyle w:val="a4"/>
        <w:rPr>
          <w:rFonts w:ascii="Times New Roman" w:hAnsi="Times New Roman" w:cs="Times New Roman"/>
          <w:color w:val="000000"/>
          <w:sz w:val="24"/>
          <w:szCs w:val="24"/>
        </w:rPr>
      </w:pP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Приложение </w:t>
      </w:r>
      <w:r w:rsidR="006C0715" w:rsidRPr="00515370">
        <w:rPr>
          <w:rFonts w:ascii="Times New Roman" w:hAnsi="Times New Roman" w:cs="Times New Roman"/>
          <w:sz w:val="24"/>
          <w:szCs w:val="24"/>
        </w:rPr>
        <w:t>2</w:t>
      </w: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к </w:t>
      </w:r>
      <w:bookmarkStart w:id="8" w:name="YANDEX_197"/>
      <w:bookmarkEnd w:id="8"/>
      <w:r w:rsidRPr="00515370">
        <w:rPr>
          <w:rFonts w:ascii="Times New Roman" w:hAnsi="Times New Roman" w:cs="Times New Roman"/>
          <w:sz w:val="24"/>
          <w:szCs w:val="24"/>
        </w:rPr>
        <w:t xml:space="preserve"> административному  </w:t>
      </w:r>
      <w:bookmarkStart w:id="9" w:name="YANDEX_198"/>
      <w:bookmarkEnd w:id="9"/>
      <w:r w:rsidRPr="00515370">
        <w:rPr>
          <w:rFonts w:ascii="Times New Roman" w:hAnsi="Times New Roman" w:cs="Times New Roman"/>
          <w:sz w:val="24"/>
          <w:szCs w:val="24"/>
        </w:rPr>
        <w:t> регламенту </w:t>
      </w: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предоставления </w:t>
      </w:r>
      <w:bookmarkStart w:id="10" w:name="YANDEX_199"/>
      <w:bookmarkEnd w:id="10"/>
      <w:r w:rsidRPr="00515370">
        <w:rPr>
          <w:rFonts w:ascii="Times New Roman" w:hAnsi="Times New Roman" w:cs="Times New Roman"/>
          <w:sz w:val="24"/>
          <w:szCs w:val="24"/>
        </w:rPr>
        <w:t xml:space="preserve"> муниципальной  </w:t>
      </w:r>
      <w:bookmarkStart w:id="11" w:name="YANDEX_200"/>
      <w:bookmarkEnd w:id="11"/>
      <w:r w:rsidRPr="00515370">
        <w:rPr>
          <w:rFonts w:ascii="Times New Roman" w:hAnsi="Times New Roman" w:cs="Times New Roman"/>
          <w:sz w:val="24"/>
          <w:szCs w:val="24"/>
        </w:rPr>
        <w:t> услуги </w:t>
      </w: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по рассмотрению обращений и жалоб граждан</w:t>
      </w:r>
    </w:p>
    <w:p w:rsidR="00B955ED" w:rsidRPr="00515370" w:rsidRDefault="00B955ED" w:rsidP="003B70FA">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по вопросам </w:t>
      </w:r>
      <w:bookmarkStart w:id="12" w:name="YANDEX_201"/>
      <w:bookmarkEnd w:id="12"/>
      <w:r w:rsidRPr="00515370">
        <w:rPr>
          <w:rFonts w:ascii="Times New Roman" w:hAnsi="Times New Roman" w:cs="Times New Roman"/>
          <w:sz w:val="24"/>
          <w:szCs w:val="24"/>
        </w:rPr>
        <w:t xml:space="preserve"> защиты  </w:t>
      </w:r>
      <w:bookmarkStart w:id="13" w:name="YANDEX_202"/>
      <w:bookmarkEnd w:id="13"/>
      <w:r w:rsidRPr="00515370">
        <w:rPr>
          <w:rFonts w:ascii="Times New Roman" w:hAnsi="Times New Roman" w:cs="Times New Roman"/>
          <w:sz w:val="24"/>
          <w:szCs w:val="24"/>
        </w:rPr>
        <w:t xml:space="preserve"> прав  </w:t>
      </w:r>
      <w:bookmarkStart w:id="14" w:name="YANDEX_203"/>
      <w:bookmarkEnd w:id="14"/>
      <w:r w:rsidRPr="00515370">
        <w:rPr>
          <w:rFonts w:ascii="Times New Roman" w:hAnsi="Times New Roman" w:cs="Times New Roman"/>
          <w:sz w:val="24"/>
          <w:szCs w:val="24"/>
        </w:rPr>
        <w:t> потребителей </w:t>
      </w:r>
    </w:p>
    <w:p w:rsidR="00B955ED" w:rsidRPr="00515370" w:rsidRDefault="00B955ED" w:rsidP="006C0715">
      <w:pPr>
        <w:pStyle w:val="a4"/>
        <w:rPr>
          <w:rFonts w:ascii="Times New Roman" w:hAnsi="Times New Roman" w:cs="Times New Roman"/>
          <w:color w:val="000000"/>
          <w:sz w:val="24"/>
          <w:szCs w:val="24"/>
        </w:rPr>
      </w:pPr>
    </w:p>
    <w:p w:rsidR="00B955ED" w:rsidRPr="00515370" w:rsidRDefault="00B955ED" w:rsidP="003B70FA">
      <w:pPr>
        <w:pStyle w:val="a4"/>
        <w:jc w:val="center"/>
        <w:rPr>
          <w:rFonts w:ascii="Times New Roman" w:hAnsi="Times New Roman" w:cs="Times New Roman"/>
          <w:sz w:val="24"/>
          <w:szCs w:val="24"/>
        </w:rPr>
      </w:pPr>
      <w:r w:rsidRPr="00515370">
        <w:rPr>
          <w:rFonts w:ascii="Times New Roman" w:hAnsi="Times New Roman" w:cs="Times New Roman"/>
          <w:sz w:val="24"/>
          <w:szCs w:val="24"/>
        </w:rPr>
        <w:t>Журнал регистрации письменных заявлений граждан</w:t>
      </w:r>
    </w:p>
    <w:p w:rsidR="00B955ED" w:rsidRPr="00515370" w:rsidRDefault="00B955ED" w:rsidP="006C0715">
      <w:pPr>
        <w:pStyle w:val="a4"/>
        <w:rPr>
          <w:rFonts w:ascii="Times New Roman" w:hAnsi="Times New Roman" w:cs="Times New Roman"/>
          <w:color w:val="000000"/>
          <w:sz w:val="24"/>
          <w:szCs w:val="24"/>
        </w:rPr>
      </w:pPr>
    </w:p>
    <w:tbl>
      <w:tblPr>
        <w:tblW w:w="9630" w:type="dxa"/>
        <w:tblCellSpacing w:w="0" w:type="dxa"/>
        <w:tblCellMar>
          <w:top w:w="15" w:type="dxa"/>
          <w:left w:w="15" w:type="dxa"/>
          <w:bottom w:w="15" w:type="dxa"/>
          <w:right w:w="15" w:type="dxa"/>
        </w:tblCellMar>
        <w:tblLook w:val="04A0"/>
      </w:tblPr>
      <w:tblGrid>
        <w:gridCol w:w="693"/>
        <w:gridCol w:w="1399"/>
        <w:gridCol w:w="1956"/>
        <w:gridCol w:w="2377"/>
        <w:gridCol w:w="1535"/>
        <w:gridCol w:w="1670"/>
      </w:tblGrid>
      <w:tr w:rsidR="00B955ED" w:rsidRPr="00515370" w:rsidTr="00EC477E">
        <w:trPr>
          <w:tblCellSpacing w:w="0" w:type="dxa"/>
        </w:trPr>
        <w:tc>
          <w:tcPr>
            <w:tcW w:w="69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N</w:t>
            </w:r>
          </w:p>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п.</w:t>
            </w:r>
          </w:p>
        </w:tc>
        <w:tc>
          <w:tcPr>
            <w:tcW w:w="1395"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Дата</w:t>
            </w:r>
          </w:p>
        </w:tc>
        <w:tc>
          <w:tcPr>
            <w:tcW w:w="1950"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Ф. И. О.,</w:t>
            </w:r>
          </w:p>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адрес</w:t>
            </w:r>
          </w:p>
        </w:tc>
        <w:tc>
          <w:tcPr>
            <w:tcW w:w="2370"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Краткое содержание заявление</w:t>
            </w:r>
          </w:p>
        </w:tc>
        <w:tc>
          <w:tcPr>
            <w:tcW w:w="1530"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Результат</w:t>
            </w:r>
          </w:p>
        </w:tc>
        <w:tc>
          <w:tcPr>
            <w:tcW w:w="1665" w:type="dxa"/>
            <w:tcBorders>
              <w:top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Примечание</w:t>
            </w:r>
          </w:p>
        </w:tc>
      </w:tr>
      <w:tr w:rsidR="00B955ED" w:rsidRPr="00515370" w:rsidTr="00EC477E">
        <w:trPr>
          <w:tblCellSpacing w:w="0" w:type="dxa"/>
        </w:trPr>
        <w:tc>
          <w:tcPr>
            <w:tcW w:w="690" w:type="dxa"/>
            <w:tcBorders>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1</w:t>
            </w:r>
          </w:p>
        </w:tc>
        <w:tc>
          <w:tcPr>
            <w:tcW w:w="1395"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2</w:t>
            </w:r>
          </w:p>
        </w:tc>
        <w:tc>
          <w:tcPr>
            <w:tcW w:w="195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3</w:t>
            </w:r>
          </w:p>
        </w:tc>
        <w:tc>
          <w:tcPr>
            <w:tcW w:w="237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4</w:t>
            </w:r>
          </w:p>
        </w:tc>
        <w:tc>
          <w:tcPr>
            <w:tcW w:w="153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5</w:t>
            </w:r>
          </w:p>
        </w:tc>
        <w:tc>
          <w:tcPr>
            <w:tcW w:w="1665"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r w:rsidRPr="00515370">
              <w:rPr>
                <w:rFonts w:ascii="Times New Roman" w:hAnsi="Times New Roman" w:cs="Times New Roman"/>
                <w:sz w:val="24"/>
                <w:szCs w:val="24"/>
              </w:rPr>
              <w:t>6</w:t>
            </w:r>
          </w:p>
        </w:tc>
      </w:tr>
      <w:tr w:rsidR="00B955ED" w:rsidRPr="00515370" w:rsidTr="00EC477E">
        <w:trPr>
          <w:tblCellSpacing w:w="0" w:type="dxa"/>
        </w:trPr>
        <w:tc>
          <w:tcPr>
            <w:tcW w:w="690" w:type="dxa"/>
            <w:tcBorders>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1395"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195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237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1530"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c>
          <w:tcPr>
            <w:tcW w:w="1665" w:type="dxa"/>
            <w:tcBorders>
              <w:bottom w:val="single" w:sz="8" w:space="0" w:color="000000"/>
              <w:right w:val="single" w:sz="8" w:space="0" w:color="000000"/>
            </w:tcBorders>
            <w:tcMar>
              <w:top w:w="75" w:type="dxa"/>
              <w:left w:w="75" w:type="dxa"/>
              <w:bottom w:w="75" w:type="dxa"/>
              <w:right w:w="75" w:type="dxa"/>
            </w:tcMar>
            <w:vAlign w:val="center"/>
            <w:hideMark/>
          </w:tcPr>
          <w:p w:rsidR="00B955ED" w:rsidRPr="00515370" w:rsidRDefault="00B955ED" w:rsidP="006C0715">
            <w:pPr>
              <w:pStyle w:val="a4"/>
              <w:rPr>
                <w:rFonts w:ascii="Times New Roman" w:hAnsi="Times New Roman" w:cs="Times New Roman"/>
                <w:sz w:val="24"/>
                <w:szCs w:val="24"/>
              </w:rPr>
            </w:pPr>
          </w:p>
        </w:tc>
      </w:tr>
    </w:tbl>
    <w:p w:rsidR="00B955ED" w:rsidRPr="00515370" w:rsidRDefault="00B955ED" w:rsidP="006C0715">
      <w:pPr>
        <w:pStyle w:val="a4"/>
        <w:rPr>
          <w:rFonts w:ascii="Times New Roman" w:hAnsi="Times New Roman" w:cs="Times New Roman"/>
          <w:color w:val="000000"/>
          <w:sz w:val="24"/>
          <w:szCs w:val="24"/>
        </w:rPr>
      </w:pPr>
      <w:bookmarkStart w:id="15" w:name="1400"/>
      <w:bookmarkEnd w:id="15"/>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Pr="00515370" w:rsidRDefault="006C0715" w:rsidP="006C0715">
      <w:pPr>
        <w:pStyle w:val="a4"/>
        <w:rPr>
          <w:rFonts w:ascii="Times New Roman" w:hAnsi="Times New Roman" w:cs="Times New Roman"/>
          <w:color w:val="000000"/>
          <w:sz w:val="24"/>
          <w:szCs w:val="24"/>
        </w:rPr>
      </w:pPr>
    </w:p>
    <w:p w:rsidR="006C0715" w:rsidRDefault="006C0715" w:rsidP="006C0715">
      <w:pPr>
        <w:pStyle w:val="a4"/>
        <w:rPr>
          <w:rFonts w:ascii="Times New Roman" w:hAnsi="Times New Roman" w:cs="Times New Roman"/>
          <w:color w:val="000000"/>
          <w:sz w:val="24"/>
          <w:szCs w:val="24"/>
        </w:rPr>
      </w:pPr>
    </w:p>
    <w:p w:rsidR="00515370" w:rsidRDefault="00515370" w:rsidP="006C0715">
      <w:pPr>
        <w:pStyle w:val="a4"/>
        <w:rPr>
          <w:rFonts w:ascii="Times New Roman" w:hAnsi="Times New Roman" w:cs="Times New Roman"/>
          <w:color w:val="000000"/>
          <w:sz w:val="24"/>
          <w:szCs w:val="24"/>
        </w:rPr>
      </w:pPr>
    </w:p>
    <w:p w:rsidR="00515370" w:rsidRPr="00515370" w:rsidRDefault="00515370" w:rsidP="006C0715">
      <w:pPr>
        <w:pStyle w:val="a4"/>
        <w:rPr>
          <w:rFonts w:ascii="Times New Roman" w:hAnsi="Times New Roman" w:cs="Times New Roman"/>
          <w:color w:val="000000"/>
          <w:sz w:val="24"/>
          <w:szCs w:val="24"/>
        </w:rPr>
      </w:pPr>
    </w:p>
    <w:p w:rsidR="006C0715" w:rsidRPr="00515370" w:rsidRDefault="006C0715" w:rsidP="00515370">
      <w:pPr>
        <w:pStyle w:val="a4"/>
        <w:jc w:val="right"/>
        <w:rPr>
          <w:rFonts w:ascii="Times New Roman" w:hAnsi="Times New Roman" w:cs="Times New Roman"/>
          <w:color w:val="000000"/>
          <w:sz w:val="24"/>
          <w:szCs w:val="24"/>
        </w:rPr>
      </w:pPr>
    </w:p>
    <w:p w:rsidR="00B955ED" w:rsidRPr="00515370" w:rsidRDefault="00B955ED" w:rsidP="00515370">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Приложение </w:t>
      </w:r>
      <w:r w:rsidR="006C0715" w:rsidRPr="00515370">
        <w:rPr>
          <w:rFonts w:ascii="Times New Roman" w:hAnsi="Times New Roman" w:cs="Times New Roman"/>
          <w:sz w:val="24"/>
          <w:szCs w:val="24"/>
        </w:rPr>
        <w:t>3</w:t>
      </w:r>
    </w:p>
    <w:p w:rsidR="00B955ED" w:rsidRPr="00515370" w:rsidRDefault="00B955ED" w:rsidP="00515370">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к </w:t>
      </w:r>
      <w:bookmarkStart w:id="16" w:name="YANDEX_204"/>
      <w:bookmarkEnd w:id="16"/>
      <w:r w:rsidRPr="00515370">
        <w:rPr>
          <w:rFonts w:ascii="Times New Roman" w:hAnsi="Times New Roman" w:cs="Times New Roman"/>
          <w:sz w:val="24"/>
          <w:szCs w:val="24"/>
        </w:rPr>
        <w:t xml:space="preserve"> административному  </w:t>
      </w:r>
      <w:bookmarkStart w:id="17" w:name="YANDEX_205"/>
      <w:bookmarkEnd w:id="17"/>
      <w:r w:rsidRPr="00515370">
        <w:rPr>
          <w:rFonts w:ascii="Times New Roman" w:hAnsi="Times New Roman" w:cs="Times New Roman"/>
          <w:sz w:val="24"/>
          <w:szCs w:val="24"/>
        </w:rPr>
        <w:t> регламенту </w:t>
      </w:r>
    </w:p>
    <w:p w:rsidR="00B955ED" w:rsidRPr="00515370" w:rsidRDefault="00B955ED" w:rsidP="00515370">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предоставления </w:t>
      </w:r>
      <w:bookmarkStart w:id="18" w:name="YANDEX_206"/>
      <w:bookmarkEnd w:id="18"/>
      <w:r w:rsidRPr="00515370">
        <w:rPr>
          <w:rFonts w:ascii="Times New Roman" w:hAnsi="Times New Roman" w:cs="Times New Roman"/>
          <w:sz w:val="24"/>
          <w:szCs w:val="24"/>
        </w:rPr>
        <w:t xml:space="preserve"> муниципальной  </w:t>
      </w:r>
      <w:bookmarkStart w:id="19" w:name="YANDEX_207"/>
      <w:bookmarkEnd w:id="19"/>
      <w:r w:rsidRPr="00515370">
        <w:rPr>
          <w:rFonts w:ascii="Times New Roman" w:hAnsi="Times New Roman" w:cs="Times New Roman"/>
          <w:sz w:val="24"/>
          <w:szCs w:val="24"/>
        </w:rPr>
        <w:t> услуги </w:t>
      </w:r>
    </w:p>
    <w:p w:rsidR="00B955ED" w:rsidRPr="00515370" w:rsidRDefault="00B955ED" w:rsidP="00515370">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по рассмотрению обращений и жалоб граждан</w:t>
      </w:r>
    </w:p>
    <w:p w:rsidR="00B955ED" w:rsidRPr="00515370" w:rsidRDefault="00B955ED" w:rsidP="00515370">
      <w:pPr>
        <w:pStyle w:val="a4"/>
        <w:jc w:val="right"/>
        <w:rPr>
          <w:rFonts w:ascii="Times New Roman" w:hAnsi="Times New Roman" w:cs="Times New Roman"/>
          <w:color w:val="000000"/>
          <w:sz w:val="24"/>
          <w:szCs w:val="24"/>
        </w:rPr>
      </w:pPr>
      <w:r w:rsidRPr="00515370">
        <w:rPr>
          <w:rFonts w:ascii="Times New Roman" w:hAnsi="Times New Roman" w:cs="Times New Roman"/>
          <w:sz w:val="24"/>
          <w:szCs w:val="24"/>
        </w:rPr>
        <w:t xml:space="preserve">по вопросам </w:t>
      </w:r>
      <w:bookmarkStart w:id="20" w:name="YANDEX_208"/>
      <w:bookmarkEnd w:id="20"/>
      <w:r w:rsidRPr="00515370">
        <w:rPr>
          <w:rFonts w:ascii="Times New Roman" w:hAnsi="Times New Roman" w:cs="Times New Roman"/>
          <w:sz w:val="24"/>
          <w:szCs w:val="24"/>
        </w:rPr>
        <w:t xml:space="preserve"> защиты  </w:t>
      </w:r>
      <w:bookmarkStart w:id="21" w:name="YANDEX_209"/>
      <w:bookmarkEnd w:id="21"/>
      <w:r w:rsidRPr="00515370">
        <w:rPr>
          <w:rFonts w:ascii="Times New Roman" w:hAnsi="Times New Roman" w:cs="Times New Roman"/>
          <w:sz w:val="24"/>
          <w:szCs w:val="24"/>
        </w:rPr>
        <w:t xml:space="preserve"> прав  </w:t>
      </w:r>
      <w:bookmarkStart w:id="22" w:name="YANDEX_210"/>
      <w:bookmarkEnd w:id="22"/>
      <w:r w:rsidRPr="00515370">
        <w:rPr>
          <w:rFonts w:ascii="Times New Roman" w:hAnsi="Times New Roman" w:cs="Times New Roman"/>
          <w:sz w:val="24"/>
          <w:szCs w:val="24"/>
        </w:rPr>
        <w:t> потребителей </w:t>
      </w:r>
    </w:p>
    <w:p w:rsidR="00B955ED" w:rsidRPr="00515370" w:rsidRDefault="00B955ED" w:rsidP="00515370">
      <w:pPr>
        <w:pStyle w:val="a4"/>
        <w:jc w:val="right"/>
        <w:rPr>
          <w:rFonts w:ascii="Times New Roman" w:hAnsi="Times New Roman" w:cs="Times New Roman"/>
          <w:color w:val="000000"/>
          <w:sz w:val="24"/>
          <w:szCs w:val="24"/>
        </w:rPr>
      </w:pPr>
    </w:p>
    <w:p w:rsidR="00B955ED" w:rsidRPr="00515370" w:rsidRDefault="00B955ED" w:rsidP="00515370">
      <w:pPr>
        <w:pStyle w:val="a4"/>
        <w:jc w:val="center"/>
        <w:rPr>
          <w:rFonts w:ascii="Times New Roman" w:hAnsi="Times New Roman" w:cs="Times New Roman"/>
          <w:sz w:val="24"/>
          <w:szCs w:val="24"/>
        </w:rPr>
      </w:pPr>
      <w:r w:rsidRPr="00515370">
        <w:rPr>
          <w:rFonts w:ascii="Times New Roman" w:hAnsi="Times New Roman" w:cs="Times New Roman"/>
          <w:sz w:val="24"/>
          <w:szCs w:val="24"/>
        </w:rPr>
        <w:t xml:space="preserve">Блок-схема последовательности </w:t>
      </w:r>
      <w:bookmarkStart w:id="23" w:name="YANDEX_211"/>
      <w:bookmarkEnd w:id="23"/>
      <w:r w:rsidRPr="00515370">
        <w:rPr>
          <w:rFonts w:ascii="Times New Roman" w:hAnsi="Times New Roman" w:cs="Times New Roman"/>
          <w:sz w:val="24"/>
          <w:szCs w:val="24"/>
        </w:rPr>
        <w:t xml:space="preserve"> административных  процедур при предоставлении </w:t>
      </w:r>
      <w:bookmarkStart w:id="24" w:name="YANDEX_212"/>
      <w:bookmarkEnd w:id="24"/>
      <w:r w:rsidRPr="00515370">
        <w:rPr>
          <w:rFonts w:ascii="Times New Roman" w:hAnsi="Times New Roman" w:cs="Times New Roman"/>
          <w:sz w:val="24"/>
          <w:szCs w:val="24"/>
        </w:rPr>
        <w:t xml:space="preserve"> муниципальной  </w:t>
      </w:r>
      <w:bookmarkStart w:id="25" w:name="YANDEX_213"/>
      <w:bookmarkEnd w:id="25"/>
      <w:r w:rsidRPr="00515370">
        <w:rPr>
          <w:rFonts w:ascii="Times New Roman" w:hAnsi="Times New Roman" w:cs="Times New Roman"/>
          <w:sz w:val="24"/>
          <w:szCs w:val="24"/>
        </w:rPr>
        <w:t> услуги</w:t>
      </w:r>
    </w:p>
    <w:p w:rsidR="00B955ED" w:rsidRPr="00515370" w:rsidRDefault="00B955ED" w:rsidP="00515370">
      <w:pPr>
        <w:pStyle w:val="a4"/>
        <w:jc w:val="center"/>
        <w:rPr>
          <w:rFonts w:ascii="Times New Roman" w:hAnsi="Times New Roman" w:cs="Times New Roman"/>
          <w:color w:val="000000"/>
          <w:sz w:val="24"/>
          <w:szCs w:val="24"/>
        </w:rPr>
      </w:pPr>
    </w:p>
    <w:p w:rsidR="00B955ED" w:rsidRPr="00515370" w:rsidRDefault="00B955ED" w:rsidP="00515370">
      <w:pPr>
        <w:pStyle w:val="a4"/>
        <w:jc w:val="center"/>
        <w:rPr>
          <w:rFonts w:ascii="Times New Roman" w:hAnsi="Times New Roman" w:cs="Times New Roman"/>
          <w:color w:val="000000"/>
          <w:sz w:val="24"/>
          <w:szCs w:val="24"/>
        </w:rPr>
      </w:pPr>
      <w:r w:rsidRPr="00515370">
        <w:rPr>
          <w:rFonts w:ascii="Times New Roman" w:hAnsi="Times New Roman" w:cs="Times New Roman"/>
          <w:color w:val="000000"/>
          <w:sz w:val="24"/>
          <w:szCs w:val="24"/>
        </w:rPr>
        <w:t>/--------------------------------------------------------------\</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                     Обращение заявителя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r w:rsidRPr="00515370">
        <w:rPr>
          <w:rFonts w:ascii="Times New Roman" w:hAnsi="Times New Roman" w:cs="Times New Roman"/>
          <w:color w:val="000000"/>
          <w:sz w:val="24"/>
          <w:szCs w:val="24"/>
        </w:rPr>
        <w:softHyphen/>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               Прием жалоб и обращений заявителей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r w:rsidRPr="00515370">
        <w:rPr>
          <w:rFonts w:ascii="Times New Roman" w:hAnsi="Times New Roman" w:cs="Times New Roman"/>
          <w:color w:val="000000"/>
          <w:sz w:val="24"/>
          <w:szCs w:val="24"/>
        </w:rPr>
        <w:softHyphen/>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          Рассмотрение обращений и жалоб заявителей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r w:rsidRPr="00515370">
        <w:rPr>
          <w:rFonts w:ascii="Times New Roman" w:hAnsi="Times New Roman" w:cs="Times New Roman"/>
          <w:color w:val="000000"/>
          <w:sz w:val="24"/>
          <w:szCs w:val="24"/>
        </w:rPr>
        <w:softHyphen/>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       Подготовка ответа на обращение и жалобу заявителя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                                                              |</w:t>
      </w:r>
    </w:p>
    <w:p w:rsidR="00B955ED" w:rsidRPr="00515370" w:rsidRDefault="00B955ED" w:rsidP="006C0715">
      <w:pPr>
        <w:pStyle w:val="a4"/>
        <w:rPr>
          <w:rFonts w:ascii="Times New Roman" w:hAnsi="Times New Roman" w:cs="Times New Roman"/>
          <w:color w:val="000000"/>
          <w:sz w:val="24"/>
          <w:szCs w:val="24"/>
        </w:rPr>
      </w:pPr>
      <w:r w:rsidRPr="00515370">
        <w:rPr>
          <w:rFonts w:ascii="Times New Roman" w:hAnsi="Times New Roman" w:cs="Times New Roman"/>
          <w:color w:val="000000"/>
          <w:sz w:val="24"/>
          <w:szCs w:val="24"/>
        </w:rPr>
        <w:t xml:space="preserve">     \--------------------------------------------------------------/</w:t>
      </w:r>
    </w:p>
    <w:p w:rsidR="000A05E8" w:rsidRPr="00515370" w:rsidRDefault="000A05E8" w:rsidP="006C0715">
      <w:pPr>
        <w:pStyle w:val="a4"/>
        <w:rPr>
          <w:rFonts w:ascii="Times New Roman" w:hAnsi="Times New Roman" w:cs="Times New Roman"/>
          <w:color w:val="000000"/>
          <w:sz w:val="24"/>
          <w:szCs w:val="24"/>
        </w:rPr>
      </w:pPr>
      <w:bookmarkStart w:id="26" w:name="review"/>
      <w:bookmarkEnd w:id="26"/>
    </w:p>
    <w:p w:rsidR="006C0715" w:rsidRDefault="006C0715"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p w:rsidR="000633CA" w:rsidRDefault="000633CA" w:rsidP="006C0715">
      <w:pPr>
        <w:pStyle w:val="a4"/>
        <w:rPr>
          <w:rFonts w:ascii="Times New Roman" w:hAnsi="Times New Roman" w:cs="Times New Roman"/>
          <w:sz w:val="24"/>
          <w:szCs w:val="24"/>
        </w:rPr>
      </w:pPr>
    </w:p>
    <w:sectPr w:rsidR="000633CA" w:rsidSect="003F4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55ED"/>
    <w:rsid w:val="000633CA"/>
    <w:rsid w:val="000A05E8"/>
    <w:rsid w:val="003B70FA"/>
    <w:rsid w:val="004135AE"/>
    <w:rsid w:val="00515370"/>
    <w:rsid w:val="00527CB5"/>
    <w:rsid w:val="00546414"/>
    <w:rsid w:val="006373C0"/>
    <w:rsid w:val="0069690F"/>
    <w:rsid w:val="006C0715"/>
    <w:rsid w:val="00715B16"/>
    <w:rsid w:val="007A6686"/>
    <w:rsid w:val="007F4D27"/>
    <w:rsid w:val="00837676"/>
    <w:rsid w:val="00982A71"/>
    <w:rsid w:val="00993D10"/>
    <w:rsid w:val="00A83D00"/>
    <w:rsid w:val="00B7138E"/>
    <w:rsid w:val="00B85436"/>
    <w:rsid w:val="00B955ED"/>
    <w:rsid w:val="00CB3D25"/>
    <w:rsid w:val="00DF544E"/>
    <w:rsid w:val="00E10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5ED"/>
    <w:rPr>
      <w:color w:val="0000FF"/>
      <w:u w:val="single"/>
    </w:rPr>
  </w:style>
  <w:style w:type="paragraph" w:styleId="a4">
    <w:name w:val="No Spacing"/>
    <w:uiPriority w:val="1"/>
    <w:qFormat/>
    <w:rsid w:val="006C0715"/>
    <w:pPr>
      <w:spacing w:after="0" w:line="240" w:lineRule="auto"/>
    </w:pPr>
  </w:style>
  <w:style w:type="paragraph" w:styleId="a5">
    <w:name w:val="Balloon Text"/>
    <w:basedOn w:val="a"/>
    <w:link w:val="a6"/>
    <w:uiPriority w:val="99"/>
    <w:semiHidden/>
    <w:unhideWhenUsed/>
    <w:rsid w:val="00546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673369">
      <w:bodyDiv w:val="1"/>
      <w:marLeft w:val="0"/>
      <w:marRight w:val="0"/>
      <w:marTop w:val="0"/>
      <w:marBottom w:val="0"/>
      <w:divBdr>
        <w:top w:val="none" w:sz="0" w:space="0" w:color="auto"/>
        <w:left w:val="none" w:sz="0" w:space="0" w:color="auto"/>
        <w:bottom w:val="none" w:sz="0" w:space="0" w:color="auto"/>
        <w:right w:val="none" w:sz="0" w:space="0" w:color="auto"/>
      </w:divBdr>
    </w:div>
    <w:div w:id="1252617377">
      <w:bodyDiv w:val="1"/>
      <w:marLeft w:val="0"/>
      <w:marRight w:val="0"/>
      <w:marTop w:val="0"/>
      <w:marBottom w:val="0"/>
      <w:divBdr>
        <w:top w:val="none" w:sz="0" w:space="0" w:color="auto"/>
        <w:left w:val="none" w:sz="0" w:space="0" w:color="auto"/>
        <w:bottom w:val="none" w:sz="0" w:space="0" w:color="auto"/>
        <w:right w:val="none" w:sz="0" w:space="0" w:color="auto"/>
      </w:divBdr>
    </w:div>
    <w:div w:id="1469978273">
      <w:bodyDiv w:val="1"/>
      <w:marLeft w:val="0"/>
      <w:marRight w:val="0"/>
      <w:marTop w:val="0"/>
      <w:marBottom w:val="0"/>
      <w:divBdr>
        <w:top w:val="none" w:sz="0" w:space="0" w:color="auto"/>
        <w:left w:val="none" w:sz="0" w:space="0" w:color="auto"/>
        <w:bottom w:val="none" w:sz="0" w:space="0" w:color="auto"/>
        <w:right w:val="none" w:sz="0" w:space="0" w:color="auto"/>
      </w:divBdr>
    </w:div>
    <w:div w:id="17441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hyperlink" Target="consultantplus://offline/main?base=LAW;n=106022;fld=134;dst=100014" TargetMode="External"/><Relationship Id="rId3" Type="http://schemas.openxmlformats.org/officeDocument/2006/relationships/webSettings" Target="webSettings.xml"/><Relationship Id="rId7" Type="http://schemas.openxmlformats.org/officeDocument/2006/relationships/hyperlink" Target="mailto:buribay_ss@mail.ru" TargetMode="External"/><Relationship Id="rId12" Type="http://schemas.openxmlformats.org/officeDocument/2006/relationships/hyperlink" Target="http://base.garant.ru/1010052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bashkortostan.ru/image/img_pictures/gerb_1.gif" TargetMode="External"/><Relationship Id="rId11" Type="http://schemas.openxmlformats.org/officeDocument/2006/relationships/hyperlink" Target="http://base.garant.ru/10106035/" TargetMode="External"/><Relationship Id="rId5" Type="http://schemas.openxmlformats.org/officeDocument/2006/relationships/image" Target="media/image1.png"/><Relationship Id="rId15" Type="http://schemas.openxmlformats.org/officeDocument/2006/relationships/hyperlink" Target="consultantplus://offline/main?base=LAW;n=112867;fld=134;dst=101172" TargetMode="External"/><Relationship Id="rId10" Type="http://schemas.openxmlformats.org/officeDocument/2006/relationships/hyperlink" Target="http://base.garant.ru/12177581/" TargetMode="External"/><Relationship Id="rId4" Type="http://schemas.openxmlformats.org/officeDocument/2006/relationships/hyperlink" Target="http://www.bashkortostan.ru/common/counter.cfm?id=31" TargetMode="External"/><Relationship Id="rId9" Type="http://schemas.openxmlformats.org/officeDocument/2006/relationships/hyperlink" Target="http://base.garant.ru/12146661/" TargetMode="External"/><Relationship Id="rId14"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4507</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17</cp:revision>
  <cp:lastPrinted>2013-03-04T05:08:00Z</cp:lastPrinted>
  <dcterms:created xsi:type="dcterms:W3CDTF">2012-03-13T04:24:00Z</dcterms:created>
  <dcterms:modified xsi:type="dcterms:W3CDTF">2014-03-13T10:09:00Z</dcterms:modified>
</cp:coreProperties>
</file>