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4547"/>
        <w:gridCol w:w="2126"/>
        <w:gridCol w:w="3250"/>
      </w:tblGrid>
      <w:tr w:rsidR="00F55BBC" w:rsidRPr="00706C7F" w:rsidTr="00B400A1">
        <w:trPr>
          <w:trHeight w:val="1803"/>
        </w:trPr>
        <w:tc>
          <w:tcPr>
            <w:tcW w:w="4547" w:type="dxa"/>
          </w:tcPr>
          <w:p w:rsidR="00F55BBC" w:rsidRPr="00706C7F" w:rsidRDefault="00F55BBC" w:rsidP="00B400A1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Башҡ</w:t>
            </w:r>
            <w:r w:rsidRPr="00706C7F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Х</w:t>
            </w:r>
            <w:r w:rsidRPr="00706C7F">
              <w:rPr>
                <w:rFonts w:ascii="Times New Roman" w:eastAsia="MS Mincho" w:hAnsi="Times New Roman"/>
                <w:lang w:val="ba-RU"/>
              </w:rPr>
              <w:t>ә</w:t>
            </w:r>
            <w:r w:rsidRPr="00706C7F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F55BBC" w:rsidRPr="008C3C2B" w:rsidRDefault="00F55BBC" w:rsidP="00B400A1">
            <w:pPr>
              <w:pStyle w:val="a4"/>
              <w:jc w:val="center"/>
              <w:rPr>
                <w:rFonts w:ascii="Times New Roman" w:eastAsia="MS Mincho" w:hAnsi="Times New Roman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706C7F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eastAsia="MS Mincho"/>
              </w:rPr>
            </w:pPr>
            <w:r w:rsidRPr="00706C7F">
              <w:rPr>
                <w:rFonts w:eastAsia="MS Mincho"/>
                <w:lang w:val="be-BY"/>
              </w:rPr>
              <w:t>Хакимиәте</w:t>
            </w:r>
          </w:p>
        </w:tc>
        <w:tc>
          <w:tcPr>
            <w:tcW w:w="2126" w:type="dxa"/>
          </w:tcPr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  <w:lang w:eastAsia="ru-RU"/>
              </w:rPr>
              <w:drawing>
                <wp:inline distT="0" distB="0" distL="0" distR="0">
                  <wp:extent cx="783590" cy="75120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F55BBC" w:rsidRPr="00706C7F" w:rsidRDefault="00F55BBC" w:rsidP="00B400A1">
            <w:pPr>
              <w:pStyle w:val="a4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F55BBC" w:rsidRPr="00B83296" w:rsidRDefault="00F55BBC" w:rsidP="00F55BB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================================================================</w:t>
      </w:r>
      <w:r w:rsidRPr="00B83296">
        <w:rPr>
          <w:rFonts w:ascii="Times New Roman" w:hAnsi="Times New Roman"/>
          <w:sz w:val="28"/>
          <w:szCs w:val="28"/>
        </w:rPr>
        <w:t>ПОСТАНОВЛЕНИЕ</w:t>
      </w:r>
    </w:p>
    <w:p w:rsidR="00F55BBC" w:rsidRPr="00B83296" w:rsidRDefault="00F55BBC" w:rsidP="00F55BB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</w:t>
      </w:r>
      <w:r w:rsidRPr="00B83296">
        <w:rPr>
          <w:rFonts w:ascii="Times New Roman" w:hAnsi="Times New Roman"/>
          <w:sz w:val="28"/>
          <w:szCs w:val="28"/>
        </w:rPr>
        <w:t xml:space="preserve"> </w:t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  <w:t xml:space="preserve"> </w:t>
      </w:r>
      <w:r w:rsidRPr="00B83296">
        <w:rPr>
          <w:rFonts w:ascii="Times New Roman" w:hAnsi="Times New Roman"/>
          <w:sz w:val="28"/>
          <w:szCs w:val="28"/>
        </w:rPr>
        <w:tab/>
        <w:t>от 1 декабря  2013 года</w:t>
      </w: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E4456A" w:rsidRDefault="00F55BBC" w:rsidP="00F55B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456A">
        <w:rPr>
          <w:rFonts w:ascii="Times New Roman" w:hAnsi="Times New Roman"/>
          <w:b/>
          <w:sz w:val="28"/>
          <w:szCs w:val="28"/>
        </w:rPr>
        <w:t>Об утверждении муниципальной   программы</w:t>
      </w:r>
    </w:p>
    <w:p w:rsidR="00F55BBC" w:rsidRPr="00E4456A" w:rsidRDefault="00F55BBC" w:rsidP="00F55BBC">
      <w:pPr>
        <w:shd w:val="clear" w:color="auto" w:fill="FFFFFF"/>
        <w:tabs>
          <w:tab w:val="decimal" w:pos="1276"/>
          <w:tab w:val="right" w:pos="1701"/>
          <w:tab w:val="left" w:pos="4395"/>
        </w:tabs>
        <w:spacing w:after="204" w:line="336" w:lineRule="atLeast"/>
        <w:ind w:left="993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E4456A">
        <w:rPr>
          <w:rFonts w:ascii="Times New Roman" w:hAnsi="Times New Roman"/>
          <w:b/>
          <w:sz w:val="28"/>
          <w:szCs w:val="28"/>
        </w:rPr>
        <w:t>«</w:t>
      </w:r>
      <w:r w:rsidRPr="00E445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Развитие  и поддержка  коммунального хозяйства  сельского        поселения Бурибаевский сельсовет годы на 2014-2016 годы»</w:t>
      </w:r>
    </w:p>
    <w:p w:rsidR="00F55BBC" w:rsidRPr="00B83296" w:rsidRDefault="00F55BBC" w:rsidP="00F55BB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 xml:space="preserve"> </w:t>
      </w:r>
    </w:p>
    <w:p w:rsidR="00F55BBC" w:rsidRPr="00B83296" w:rsidRDefault="00F55BBC" w:rsidP="00F55BB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>В соответствии с  Федеральным законом №131-ФЗ от 6.10.2003г «Об общих принципах организации местного самоуправления в РФ»,  Уставом сельского посе</w:t>
      </w:r>
      <w:r>
        <w:rPr>
          <w:rFonts w:ascii="Times New Roman" w:hAnsi="Times New Roman"/>
          <w:sz w:val="28"/>
          <w:szCs w:val="28"/>
        </w:rPr>
        <w:t>ления Бурибаевский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B83296">
        <w:rPr>
          <w:rFonts w:ascii="Times New Roman" w:hAnsi="Times New Roman"/>
          <w:sz w:val="28"/>
          <w:szCs w:val="28"/>
        </w:rPr>
        <w:t xml:space="preserve">дминистрация  сельского поселения Бурибаевский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 w:rsidRPr="00B832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83296">
        <w:rPr>
          <w:rFonts w:ascii="Times New Roman" w:hAnsi="Times New Roman"/>
          <w:sz w:val="28"/>
          <w:szCs w:val="28"/>
        </w:rPr>
        <w:t>п</w:t>
      </w:r>
      <w:proofErr w:type="spellEnd"/>
      <w:r w:rsidRPr="00B832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83296">
        <w:rPr>
          <w:rFonts w:ascii="Times New Roman" w:hAnsi="Times New Roman"/>
          <w:sz w:val="28"/>
          <w:szCs w:val="28"/>
        </w:rPr>
        <w:t>н</w:t>
      </w:r>
      <w:proofErr w:type="spellEnd"/>
      <w:r w:rsidRPr="00B83296">
        <w:rPr>
          <w:rFonts w:ascii="Times New Roman" w:hAnsi="Times New Roman"/>
          <w:sz w:val="28"/>
          <w:szCs w:val="28"/>
        </w:rPr>
        <w:t xml:space="preserve"> о в л я е т:</w:t>
      </w: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shd w:val="clear" w:color="auto" w:fill="FFFFFF"/>
        <w:tabs>
          <w:tab w:val="decimal" w:pos="1276"/>
          <w:tab w:val="right" w:pos="1701"/>
          <w:tab w:val="left" w:pos="4395"/>
        </w:tabs>
        <w:spacing w:after="204" w:line="336" w:lineRule="atLeast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B8329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«Развитие  и поддержка  коммунального хозяйства  сельского поселения Бурибаевский сельсовет годы на 2014-2016 годы» </w:t>
      </w:r>
      <w:r w:rsidRPr="00B8329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 программы </w:t>
      </w:r>
      <w:r w:rsidRPr="00B8329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«Развитие  и поддержка  коммунального хозяйства  сельского поселения Бурибаевский сельсовет годы на 2014-2016 годы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», </w:t>
      </w:r>
      <w:r w:rsidRPr="00B83296">
        <w:rPr>
          <w:rFonts w:ascii="Times New Roman" w:hAnsi="Times New Roman"/>
          <w:sz w:val="28"/>
          <w:szCs w:val="28"/>
        </w:rPr>
        <w:t xml:space="preserve"> мероприятия и объемы финансирования подлежат ежегодной корректировке с учетом возможностей средств местного бюджета.</w:t>
      </w:r>
    </w:p>
    <w:p w:rsidR="00F55BBC" w:rsidRPr="00B83296" w:rsidRDefault="00F55BBC" w:rsidP="00F55B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3296">
        <w:rPr>
          <w:rFonts w:ascii="Times New Roman" w:hAnsi="Times New Roman"/>
          <w:sz w:val="28"/>
          <w:szCs w:val="28"/>
        </w:rPr>
        <w:t xml:space="preserve">.      </w:t>
      </w:r>
      <w:proofErr w:type="gramStart"/>
      <w:r w:rsidRPr="00B832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3296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</w:p>
    <w:p w:rsidR="00F55BBC" w:rsidRPr="00B83296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F55BBC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 w:rsidRPr="00B83296">
        <w:rPr>
          <w:rFonts w:ascii="Times New Roman" w:hAnsi="Times New Roman"/>
          <w:sz w:val="28"/>
          <w:szCs w:val="28"/>
        </w:rPr>
        <w:t>Бурибаевский сельсовет</w:t>
      </w:r>
    </w:p>
    <w:p w:rsidR="00F55BBC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55BBC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F55BBC" w:rsidRPr="00E622AD" w:rsidRDefault="00F55BBC" w:rsidP="00F55BB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</w:r>
      <w:r w:rsidRPr="00B83296">
        <w:rPr>
          <w:rFonts w:ascii="Times New Roman" w:hAnsi="Times New Roman"/>
          <w:sz w:val="28"/>
          <w:szCs w:val="28"/>
        </w:rPr>
        <w:tab/>
        <w:t>В.Г.Ильб</w:t>
      </w:r>
      <w:r>
        <w:rPr>
          <w:rFonts w:ascii="Times New Roman" w:hAnsi="Times New Roman"/>
          <w:sz w:val="28"/>
          <w:szCs w:val="28"/>
        </w:rPr>
        <w:t>аков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5BBC" w:rsidRDefault="00F55BBC" w:rsidP="00F55BBC">
      <w:pPr>
        <w:pStyle w:val="a5"/>
        <w:ind w:left="5664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F55BBC" w:rsidRDefault="00F55BBC" w:rsidP="00F55BBC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к постановлению администрации</w:t>
      </w:r>
    </w:p>
    <w:p w:rsidR="00F55BBC" w:rsidRDefault="00F55BBC" w:rsidP="00F55BBC">
      <w:pPr>
        <w:pStyle w:val="a5"/>
        <w:ind w:left="4248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сельского поселения</w:t>
      </w:r>
    </w:p>
    <w:p w:rsidR="00F55BBC" w:rsidRDefault="00F55BBC" w:rsidP="00F55BBC">
      <w:pPr>
        <w:pStyle w:val="a5"/>
        <w:ind w:left="49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Бурибаевский сельсовет</w:t>
      </w:r>
    </w:p>
    <w:p w:rsidR="00F55BBC" w:rsidRDefault="00F55BBC" w:rsidP="00F55BBC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муниципального района</w:t>
      </w:r>
    </w:p>
    <w:p w:rsidR="00F55BBC" w:rsidRDefault="00F55BBC" w:rsidP="00F55BBC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Хайбуллинский район</w:t>
      </w:r>
    </w:p>
    <w:p w:rsidR="00F55BBC" w:rsidRDefault="00F55BBC" w:rsidP="00F55BBC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Республики Башкортостан</w:t>
      </w:r>
    </w:p>
    <w:p w:rsidR="00F55BBC" w:rsidRDefault="00F55BBC" w:rsidP="00F55BBC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от 01.12.2013 г.    № 64 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5BBC" w:rsidRPr="00975E6E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0" w:line="336" w:lineRule="atLeast"/>
        <w:ind w:left="993" w:firstLine="102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Муниципальная программа</w:t>
      </w:r>
    </w:p>
    <w:p w:rsidR="00F55BBC" w:rsidRPr="009A27C9" w:rsidRDefault="00F55BBC" w:rsidP="00F55BBC">
      <w:pPr>
        <w:shd w:val="clear" w:color="auto" w:fill="FFFFFF"/>
        <w:tabs>
          <w:tab w:val="decimal" w:pos="1276"/>
          <w:tab w:val="right" w:pos="1701"/>
          <w:tab w:val="left" w:pos="4395"/>
        </w:tabs>
        <w:spacing w:after="204" w:line="336" w:lineRule="atLeast"/>
        <w:ind w:left="993" w:firstLine="1022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«Развитие  и поддержка  коммунального хозяйства  сельского поселения Бурибаевский сельсовет годы на 2014-2016 годы»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1.Паспорт Программы</w:t>
      </w:r>
      <w:bookmarkStart w:id="0" w:name="_Toc166314947" w:colFirst="0" w:colLast="0"/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805" w:type="dxa"/>
        <w:jc w:val="center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6601"/>
      </w:tblGrid>
      <w:tr w:rsidR="00F55BBC" w:rsidTr="00B400A1">
        <w:trPr>
          <w:trHeight w:val="79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975E6E" w:rsidRDefault="00F55BBC" w:rsidP="00B400A1">
            <w:pPr>
              <w:shd w:val="clear" w:color="auto" w:fill="FFFFFF"/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75E6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Муниципальная программа «Развитие  и поддержка  коммунального хозяйства  сельского поселения Бурибаевский сельсовет годы на 2014-2016 годы»</w:t>
            </w:r>
          </w:p>
        </w:tc>
      </w:tr>
      <w:tr w:rsidR="00F55BBC" w:rsidTr="00B400A1">
        <w:trPr>
          <w:trHeight w:val="42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-Устав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сельского поселения Бурибаевский сельсовет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5BBC" w:rsidTr="00B400A1">
        <w:trPr>
          <w:trHeight w:val="63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0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сельского поселения Бурибаевский сельсовет;</w:t>
            </w:r>
          </w:p>
        </w:tc>
      </w:tr>
      <w:tr w:rsidR="00F55BBC" w:rsidTr="00B400A1">
        <w:trPr>
          <w:trHeight w:val="143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сельского поселения Бурибаевский сельсовет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ООО «Коммунальщик»</w:t>
            </w:r>
          </w:p>
        </w:tc>
      </w:tr>
      <w:tr w:rsidR="00F55BBC" w:rsidTr="00B400A1">
        <w:trPr>
          <w:trHeight w:val="303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и модернизация систем коммунальной инфраструктуры и объектов, обеспечивающие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F55BBC" w:rsidTr="00B400A1">
        <w:trPr>
          <w:trHeight w:val="417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hd w:val="clear" w:color="auto" w:fill="FFFFFF"/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инфраструктуры.</w:t>
            </w:r>
          </w:p>
          <w:p w:rsidR="00F55BBC" w:rsidRDefault="00F55BBC" w:rsidP="00B400A1">
            <w:pPr>
              <w:shd w:val="clear" w:color="auto" w:fill="FFFFFF"/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 Взаимосвязанное перспективное планирование развития систем коммунальной инфраструктуры.</w:t>
            </w:r>
          </w:p>
          <w:p w:rsidR="00F55BBC" w:rsidRDefault="00F55BBC" w:rsidP="00B400A1">
            <w:pPr>
              <w:shd w:val="clear" w:color="auto" w:fill="FFFFFF"/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3. Повышение надежности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4. Повышение инвестиционной привлекательности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 Повышение качества предоставления коммунальных услуг жителям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5BBC" w:rsidTr="00B400A1">
        <w:trPr>
          <w:trHeight w:val="100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2014-2016 годы</w:t>
            </w:r>
          </w:p>
        </w:tc>
      </w:tr>
      <w:tr w:rsidR="00F55BBC" w:rsidTr="00B400A1">
        <w:trPr>
          <w:trHeight w:val="77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E1415" w:rsidRDefault="00F55BBC" w:rsidP="00B400A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415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финансирования:</w:t>
            </w:r>
          </w:p>
          <w:p w:rsidR="00F55BBC" w:rsidRPr="005E1415" w:rsidRDefault="00F55BBC" w:rsidP="00B400A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415">
              <w:rPr>
                <w:rFonts w:ascii="Times New Roman" w:hAnsi="Times New Roman"/>
                <w:sz w:val="24"/>
                <w:szCs w:val="24"/>
                <w:lang w:eastAsia="ru-RU"/>
              </w:rPr>
              <w:t>2014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  - 880.0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F55BBC" w:rsidRPr="005E1415" w:rsidRDefault="00F55BBC" w:rsidP="00B400A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4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900,0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F55BBC" w:rsidRPr="005E1415" w:rsidRDefault="00F55BBC" w:rsidP="00B400A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415">
              <w:rPr>
                <w:rFonts w:ascii="Times New Roman" w:hAnsi="Times New Roman"/>
                <w:sz w:val="24"/>
                <w:szCs w:val="24"/>
                <w:lang w:eastAsia="ru-RU"/>
              </w:rPr>
              <w:t>2016 год -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910,0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55BBC" w:rsidTr="00B400A1">
        <w:trPr>
          <w:trHeight w:val="108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 w:firstLine="102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EB20DF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EB20DF">
              <w:rPr>
                <w:rFonts w:ascii="Times New Roman" w:eastAsia="Times New Roman" w:hAnsi="Times New Roman"/>
                <w:b/>
                <w:sz w:val="28"/>
                <w:szCs w:val="28"/>
              </w:rPr>
              <w:t>Для развития водоснабжения поселения: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before="20" w:after="20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строительство новых скважин и промывка  старых скважин водозабора  «Юлбарсово»;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before="20" w:after="20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-строительство  пруда  для подпитки водозабора «Буденовский Лог»;</w:t>
            </w:r>
          </w:p>
          <w:p w:rsidR="00F55BBC" w:rsidRPr="00B83296" w:rsidRDefault="00F55BBC" w:rsidP="00B400A1">
            <w:pPr>
              <w:tabs>
                <w:tab w:val="decimal" w:pos="1276"/>
                <w:tab w:val="right" w:pos="1701"/>
              </w:tabs>
              <w:spacing w:before="20" w:after="20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замена  насосов на водозаборах;</w:t>
            </w:r>
          </w:p>
          <w:p w:rsidR="00F55BBC" w:rsidRDefault="00F55BBC" w:rsidP="00B400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83296">
              <w:rPr>
                <w:rFonts w:ascii="Times New Roman" w:hAnsi="Times New Roman"/>
                <w:sz w:val="28"/>
                <w:szCs w:val="28"/>
              </w:rPr>
              <w:t>строительство или капитальный ремонт водонапорной башни</w:t>
            </w:r>
          </w:p>
          <w:p w:rsidR="00F55BBC" w:rsidRPr="00B83296" w:rsidRDefault="00F55BBC" w:rsidP="00B400A1">
            <w:pPr>
              <w:rPr>
                <w:rFonts w:ascii="Times New Roman" w:hAnsi="Times New Roman"/>
                <w:sz w:val="28"/>
                <w:szCs w:val="28"/>
              </w:rPr>
            </w:pPr>
            <w:r w:rsidRPr="00B83296">
              <w:rPr>
                <w:rFonts w:ascii="Times New Roman" w:hAnsi="Times New Roman"/>
                <w:sz w:val="28"/>
                <w:szCs w:val="28"/>
              </w:rPr>
              <w:t xml:space="preserve">- ограждение санитарной зоны на водозаборе «Юлбарсово»  </w:t>
            </w:r>
          </w:p>
          <w:p w:rsidR="00F55BBC" w:rsidRPr="00EB20DF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EB20DF">
              <w:rPr>
                <w:rFonts w:ascii="Times New Roman" w:eastAsia="Times New Roman" w:hAnsi="Times New Roman"/>
                <w:b/>
                <w:sz w:val="28"/>
                <w:szCs w:val="28"/>
              </w:rPr>
              <w:t>Для развития водоотведения  населенных пунктов поселения  и очистки сточных вод: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</w:t>
            </w:r>
            <w:r w:rsidRPr="00B83296">
              <w:rPr>
                <w:rFonts w:ascii="Times New Roman" w:hAnsi="Times New Roman"/>
                <w:sz w:val="28"/>
                <w:szCs w:val="28"/>
              </w:rPr>
              <w:t>замена канализационных сетей (самотечных) по улицам Шах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терская, Мира  до КНС  </w:t>
            </w:r>
            <w:r w:rsidRPr="00B83296">
              <w:rPr>
                <w:rFonts w:ascii="Times New Roman" w:hAnsi="Times New Roman"/>
                <w:sz w:val="28"/>
                <w:szCs w:val="28"/>
              </w:rPr>
              <w:t xml:space="preserve"> с. Бурибай</w:t>
            </w:r>
          </w:p>
          <w:p w:rsidR="00F55BBC" w:rsidRPr="00EB20DF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20D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B20DF">
              <w:rPr>
                <w:rFonts w:ascii="Times New Roman" w:eastAsia="Times New Roman" w:hAnsi="Times New Roman"/>
                <w:b/>
                <w:sz w:val="28"/>
                <w:szCs w:val="28"/>
              </w:rPr>
              <w:t>. Для развития отопления:</w:t>
            </w:r>
          </w:p>
          <w:p w:rsidR="00F55BBC" w:rsidRPr="00EB20DF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-установка прибора учета тепловой энергии;</w:t>
            </w:r>
          </w:p>
          <w:p w:rsidR="00F55BBC" w:rsidRPr="00EB20DF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B20DF">
              <w:rPr>
                <w:rFonts w:ascii="Times New Roman" w:eastAsia="Times New Roman" w:hAnsi="Times New Roman"/>
                <w:sz w:val="28"/>
                <w:szCs w:val="28"/>
              </w:rPr>
              <w:t>-установка задвижки на вводной участок газопровода;</w:t>
            </w:r>
            <w:proofErr w:type="gramEnd"/>
          </w:p>
          <w:p w:rsidR="00F55BBC" w:rsidRPr="00B83296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B20DF">
              <w:rPr>
                <w:rFonts w:ascii="Times New Roman" w:eastAsia="Times New Roman" w:hAnsi="Times New Roman"/>
                <w:sz w:val="28"/>
                <w:szCs w:val="28"/>
              </w:rPr>
              <w:t>- капитальный ремонт здания котельной  в т.ч. кровля</w:t>
            </w:r>
          </w:p>
        </w:tc>
      </w:tr>
      <w:tr w:rsidR="00F55BBC" w:rsidTr="00B400A1">
        <w:trPr>
          <w:trHeight w:val="88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ind w:left="99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1. Обеспечение объектов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надежными системами коммунальной инфраструктуры.</w:t>
            </w:r>
          </w:p>
          <w:p w:rsidR="00F55BBC" w:rsidRDefault="00F55BBC" w:rsidP="00B400A1">
            <w:pPr>
              <w:shd w:val="clear" w:color="auto" w:fill="FFFFFF"/>
              <w:tabs>
                <w:tab w:val="decimal" w:pos="1276"/>
                <w:tab w:val="right" w:pos="1701"/>
              </w:tabs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 Улучшение экологической ситуации на территории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55BBC" w:rsidRDefault="00F55BBC" w:rsidP="00B400A1">
            <w:pPr>
              <w:tabs>
                <w:tab w:val="decimal" w:pos="1276"/>
                <w:tab w:val="right" w:pos="1701"/>
              </w:tabs>
              <w:spacing w:after="0" w:line="336" w:lineRule="atLeast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3. Повышение качества коммунальных услуг.</w:t>
            </w:r>
          </w:p>
          <w:p w:rsidR="00F55BBC" w:rsidRPr="00EB20DF" w:rsidRDefault="00F55BBC" w:rsidP="00B400A1">
            <w:r w:rsidRPr="00EB20DF">
              <w:rPr>
                <w:spacing w:val="3"/>
                <w:szCs w:val="28"/>
              </w:rPr>
              <w:t xml:space="preserve"> </w:t>
            </w:r>
          </w:p>
        </w:tc>
      </w:tr>
    </w:tbl>
    <w:p w:rsidR="00F55BBC" w:rsidRPr="003303A9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:rsidR="00F55BBC" w:rsidRPr="003303A9" w:rsidRDefault="00F55BBC" w:rsidP="00F55BBC">
      <w:pPr>
        <w:shd w:val="clear" w:color="auto" w:fill="FFFFFF"/>
        <w:tabs>
          <w:tab w:val="decimal" w:pos="1276"/>
          <w:tab w:val="right" w:pos="1701"/>
          <w:tab w:val="left" w:pos="2860"/>
        </w:tabs>
        <w:spacing w:after="204" w:line="336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1. Показатели сферы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оммунального хозяйства сельского поселения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Отрасль     жилищно-коммунального      хозяйства     </w:t>
      </w:r>
      <w:r>
        <w:rPr>
          <w:rFonts w:ascii="Times New Roman" w:hAnsi="Times New Roman"/>
          <w:sz w:val="28"/>
          <w:szCs w:val="28"/>
        </w:rPr>
        <w:t xml:space="preserve">  сельского    поселения</w:t>
      </w:r>
    </w:p>
    <w:p w:rsidR="00F55BBC" w:rsidRPr="00544E2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характеризуется следующими параметрами.</w:t>
      </w:r>
      <w:r>
        <w:rPr>
          <w:rFonts w:ascii="Times New Roman" w:hAnsi="Times New Roman"/>
          <w:b/>
          <w:color w:val="0000FF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/>
          <w:b/>
          <w:color w:val="000000"/>
          <w:sz w:val="16"/>
          <w:szCs w:val="16"/>
        </w:rPr>
        <w:tab/>
        <w:t xml:space="preserve"> Таблица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>1</w:t>
      </w:r>
      <w:proofErr w:type="gramEnd"/>
    </w:p>
    <w:tbl>
      <w:tblPr>
        <w:tblW w:w="10193" w:type="dxa"/>
        <w:jc w:val="center"/>
        <w:tblInd w:w="2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469"/>
        <w:gridCol w:w="1107"/>
        <w:gridCol w:w="1810"/>
        <w:gridCol w:w="4807"/>
      </w:tblGrid>
      <w:tr w:rsidR="00F55BBC" w:rsidTr="00B400A1">
        <w:trPr>
          <w:trHeight w:val="555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</w:p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102,029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том числе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МКД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(многоквартирные жилые дома)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20,6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20,6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установленных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приборов учета, всего: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46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48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учета водоснабжения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18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20</w:t>
            </w:r>
          </w:p>
        </w:tc>
      </w:tr>
      <w:tr w:rsidR="00F55BBC" w:rsidTr="00B400A1">
        <w:trPr>
          <w:trHeight w:val="1662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установленных внутриквартирных приборов учета холодной воды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1036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1048</w:t>
            </w:r>
          </w:p>
        </w:tc>
      </w:tr>
      <w:tr w:rsidR="00F55BBC" w:rsidTr="00B400A1">
        <w:trPr>
          <w:trHeight w:val="1732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Полная стоимость предоставляемых жилищно-коммунальных услуг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9281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9035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Уровень собираемости платежей за ЖКУ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F55BBC" w:rsidTr="00B400A1">
        <w:trPr>
          <w:trHeight w:val="60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335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Водопроводы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55BBC" w:rsidTr="00B400A1">
        <w:trPr>
          <w:trHeight w:val="12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сетей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1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12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47,4</w:t>
            </w:r>
          </w:p>
        </w:tc>
      </w:tr>
      <w:tr w:rsidR="00F55BBC" w:rsidTr="00B400A1">
        <w:trPr>
          <w:trHeight w:val="237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Мощность водопроводов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м3/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1,15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1,15</w:t>
            </w:r>
          </w:p>
        </w:tc>
      </w:tr>
      <w:tr w:rsidR="00F55BBC" w:rsidTr="00B400A1">
        <w:trPr>
          <w:trHeight w:val="259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Подача воды в сети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0,0983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0,0975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Пропущено воды через очистные сооружения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Отпуск воды всем потребителям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0,09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285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млн.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0,07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0,07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хозяйственно-бытовые нужды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Потребление воды (на 1 жителя):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Фактическое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м3/год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Нормативное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м3/год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Мощность канализационных сооружений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м3/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0,22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канализационных сетей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</w:tr>
      <w:tr w:rsidR="00F55BBC" w:rsidTr="00B400A1">
        <w:trPr>
          <w:trHeight w:val="270"/>
          <w:jc w:val="center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BBC" w:rsidRDefault="00F55BBC" w:rsidP="00B400A1">
            <w:pPr>
              <w:spacing w:after="204" w:line="33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Отведено сточных вод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м3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0,0359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0,0356</w:t>
            </w:r>
          </w:p>
        </w:tc>
      </w:tr>
    </w:tbl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F55BBC" w:rsidSect="00F55BBC">
          <w:pgSz w:w="12240" w:h="15840"/>
          <w:pgMar w:top="1134" w:right="851" w:bottom="1134" w:left="1134" w:header="720" w:footer="720" w:gutter="0"/>
          <w:cols w:space="720"/>
          <w:docGrid w:linePitch="299"/>
        </w:sectPr>
      </w:pPr>
    </w:p>
    <w:p w:rsidR="00F55BBC" w:rsidRPr="006307C0" w:rsidRDefault="00F55BBC" w:rsidP="00F55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7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</w:t>
      </w:r>
      <w:r w:rsidRPr="006307C0">
        <w:rPr>
          <w:rFonts w:ascii="Times New Roman" w:hAnsi="Times New Roman"/>
          <w:sz w:val="24"/>
          <w:szCs w:val="24"/>
        </w:rPr>
        <w:t>Характеристика действующей системы водоснабжения сельского поселения</w:t>
      </w:r>
      <w:proofErr w:type="gramStart"/>
      <w:r w:rsidRPr="006307C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01"/>
        <w:gridCol w:w="567"/>
        <w:gridCol w:w="425"/>
        <w:gridCol w:w="567"/>
        <w:gridCol w:w="567"/>
        <w:gridCol w:w="567"/>
        <w:gridCol w:w="425"/>
        <w:gridCol w:w="851"/>
        <w:gridCol w:w="850"/>
        <w:gridCol w:w="567"/>
        <w:gridCol w:w="567"/>
        <w:gridCol w:w="567"/>
        <w:gridCol w:w="426"/>
        <w:gridCol w:w="567"/>
        <w:gridCol w:w="425"/>
        <w:gridCol w:w="567"/>
        <w:gridCol w:w="1134"/>
        <w:gridCol w:w="709"/>
        <w:gridCol w:w="425"/>
        <w:gridCol w:w="378"/>
        <w:gridCol w:w="1323"/>
      </w:tblGrid>
      <w:tr w:rsidR="00F55BBC" w:rsidRPr="00E622AD" w:rsidTr="00B400A1">
        <w:trPr>
          <w:cantSplit/>
          <w:trHeight w:val="203"/>
        </w:trPr>
        <w:tc>
          <w:tcPr>
            <w:tcW w:w="4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622A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622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caps/>
                <w:sz w:val="16"/>
                <w:szCs w:val="16"/>
              </w:rPr>
              <w:t>Н</w:t>
            </w:r>
            <w:r w:rsidRPr="00E622AD">
              <w:rPr>
                <w:rFonts w:ascii="Times New Roman" w:hAnsi="Times New Roman"/>
                <w:sz w:val="16"/>
                <w:szCs w:val="16"/>
              </w:rPr>
              <w:t xml:space="preserve">аименование сельских поселений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622AD">
              <w:rPr>
                <w:rFonts w:ascii="Times New Roman" w:hAnsi="Times New Roman"/>
                <w:sz w:val="16"/>
                <w:szCs w:val="16"/>
              </w:rPr>
              <w:t>униципального района</w:t>
            </w: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Насосные станции (ед.)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Артезианские скважины (ед.)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Напорный</w:t>
            </w:r>
          </w:p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 водовод</w:t>
            </w:r>
          </w:p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E622A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Водонапорные </w:t>
            </w:r>
          </w:p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башни (ед.)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Водопроводы</w:t>
            </w:r>
          </w:p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E622A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Уличные</w:t>
            </w:r>
          </w:p>
          <w:p w:rsidR="00F55BBC" w:rsidRPr="00E622AD" w:rsidRDefault="00F55BBC" w:rsidP="00B400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 колонки</w:t>
            </w:r>
          </w:p>
          <w:p w:rsidR="00F55BBC" w:rsidRPr="00E622AD" w:rsidRDefault="00F55BBC" w:rsidP="00B400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(ед.)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Получают </w:t>
            </w:r>
          </w:p>
          <w:p w:rsidR="00F55BBC" w:rsidRPr="00E622AD" w:rsidRDefault="00F55BBC" w:rsidP="00B400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воду 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BBC" w:rsidRPr="00E622AD" w:rsidRDefault="00F55BBC" w:rsidP="00B400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 xml:space="preserve">центрального </w:t>
            </w:r>
          </w:p>
          <w:p w:rsidR="00F55BBC" w:rsidRPr="00E622AD" w:rsidRDefault="00F55BBC" w:rsidP="00B400A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водопровода</w:t>
            </w:r>
          </w:p>
        </w:tc>
      </w:tr>
      <w:tr w:rsidR="00F55BBC" w:rsidRPr="00E622AD" w:rsidTr="00B400A1">
        <w:trPr>
          <w:cantSplit/>
          <w:trHeight w:val="1134"/>
        </w:trPr>
        <w:tc>
          <w:tcPr>
            <w:tcW w:w="46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Год ввода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Износ</w:t>
            </w:r>
            <w:proofErr w:type="gramStart"/>
            <w:r w:rsidRPr="00E622AD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7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% к общему числу жителей</w:t>
            </w:r>
          </w:p>
        </w:tc>
      </w:tr>
      <w:tr w:rsidR="00F55BBC" w:rsidRPr="00E622AD" w:rsidTr="00B400A1">
        <w:trPr>
          <w:cantSplit/>
          <w:trHeight w:val="239"/>
        </w:trPr>
        <w:tc>
          <w:tcPr>
            <w:tcW w:w="4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55BBC" w:rsidRPr="00E622AD" w:rsidTr="00B400A1">
        <w:trPr>
          <w:cantSplit/>
          <w:trHeight w:val="180"/>
        </w:trPr>
        <w:tc>
          <w:tcPr>
            <w:tcW w:w="464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Бурибаевский с/с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1996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55BBC" w:rsidRPr="00E622AD" w:rsidTr="00B400A1">
        <w:trPr>
          <w:cantSplit/>
          <w:trHeight w:val="180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2AD">
              <w:rPr>
                <w:rFonts w:ascii="Times New Roman" w:hAnsi="Times New Roman"/>
                <w:sz w:val="16"/>
                <w:szCs w:val="16"/>
              </w:rPr>
              <w:t>1972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F55BBC" w:rsidRPr="00E622AD" w:rsidRDefault="00F55BBC" w:rsidP="00B400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5BBC" w:rsidRPr="00E622AD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16"/>
          <w:szCs w:val="16"/>
        </w:rPr>
      </w:pPr>
      <w:r w:rsidRPr="00E622AD">
        <w:rPr>
          <w:rFonts w:ascii="Times New Roman" w:eastAsia="Times New Roman" w:hAnsi="Times New Roman"/>
          <w:color w:val="000000"/>
          <w:sz w:val="16"/>
          <w:szCs w:val="16"/>
        </w:rPr>
        <w:t> </w:t>
      </w:r>
    </w:p>
    <w:p w:rsidR="00F55BBC" w:rsidRDefault="00F55BBC" w:rsidP="00F55BBC">
      <w:pPr>
        <w:tabs>
          <w:tab w:val="decimal" w:pos="1276"/>
          <w:tab w:val="right" w:pos="1701"/>
        </w:tabs>
        <w:spacing w:after="0" w:line="240" w:lineRule="auto"/>
        <w:ind w:left="993" w:firstLine="1022"/>
        <w:rPr>
          <w:rFonts w:ascii="Times New Roman" w:eastAsia="Times New Roman" w:hAnsi="Times New Roman"/>
          <w:b/>
          <w:color w:val="0000FF"/>
          <w:sz w:val="28"/>
          <w:szCs w:val="28"/>
        </w:rPr>
        <w:sectPr w:rsidR="00F55BBC" w:rsidSect="00E80DCE">
          <w:pgSz w:w="15840" w:h="12240" w:orient="landscape"/>
          <w:pgMar w:top="851" w:right="1134" w:bottom="1134" w:left="1134" w:header="720" w:footer="720" w:gutter="0"/>
          <w:cols w:space="720"/>
          <w:docGrid w:linePitch="299"/>
        </w:sectPr>
      </w:pPr>
    </w:p>
    <w:p w:rsidR="00F55BBC" w:rsidRPr="001C1796" w:rsidRDefault="00F55BBC" w:rsidP="00F55BBC">
      <w:pPr>
        <w:shd w:val="clear" w:color="auto" w:fill="FFFFFF"/>
        <w:spacing w:after="204" w:line="336" w:lineRule="atLeast"/>
        <w:ind w:left="24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3. ОСНОВНЫЕ МЕРОПРИЯТИЯ ПРОГРАММЫ КОМПЛЕКСНОГО РАЗВИТИЯ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 xml:space="preserve"> КОММУНАЛЬНОЙ ИНФРАСТРУКТУРЫ 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Бурибаевский сельсовет  на 2014-2016 г.г.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tbl>
      <w:tblPr>
        <w:tblW w:w="14190" w:type="dxa"/>
        <w:tblInd w:w="93" w:type="dxa"/>
        <w:tblLayout w:type="fixed"/>
        <w:tblLook w:val="04A0"/>
      </w:tblPr>
      <w:tblGrid>
        <w:gridCol w:w="766"/>
        <w:gridCol w:w="4068"/>
        <w:gridCol w:w="2685"/>
        <w:gridCol w:w="7"/>
        <w:gridCol w:w="2697"/>
        <w:gridCol w:w="2267"/>
        <w:gridCol w:w="1700"/>
      </w:tblGrid>
      <w:tr w:rsidR="00F55BBC" w:rsidTr="00B400A1">
        <w:trPr>
          <w:trHeight w:val="27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Ориентировочные затраты,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уб.</w:t>
            </w:r>
          </w:p>
        </w:tc>
      </w:tr>
      <w:tr w:rsidR="00F55BBC" w:rsidTr="00B400A1">
        <w:trPr>
          <w:trHeight w:val="35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C" w:rsidRDefault="00F55BBC" w:rsidP="00B4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C" w:rsidRDefault="00F55BBC" w:rsidP="00B4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F55BBC" w:rsidTr="00B400A1">
        <w:trPr>
          <w:trHeight w:val="36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C" w:rsidRDefault="00F55BBC" w:rsidP="00B4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C" w:rsidRDefault="00F55BBC" w:rsidP="00B4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BC" w:rsidRDefault="00F55BBC" w:rsidP="00B4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F55BBC" w:rsidTr="00B400A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55BBC" w:rsidTr="00B400A1">
        <w:trPr>
          <w:trHeight w:val="9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строительство новых скважин и промывка старых скважин водозабора «Юлбарсово»;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 </w:t>
            </w:r>
          </w:p>
        </w:tc>
      </w:tr>
      <w:tr w:rsidR="00F55BBC" w:rsidTr="00B400A1">
        <w:trPr>
          <w:trHeight w:val="5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замена насосов на водозаборах;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F55BBC" w:rsidTr="00B400A1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hAnsi="Times New Roman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строительство пруда для подпитки водозабора «Буденовский Лог»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74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77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400 </w:t>
            </w:r>
          </w:p>
        </w:tc>
      </w:tr>
      <w:tr w:rsidR="00F55BBC" w:rsidTr="00B400A1">
        <w:trPr>
          <w:trHeight w:val="1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hAnsi="Times New Roman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замена канализационных сетей (самотечных) по улицам Шахтерская, Мира  до КНС    поселка с. Бурибай;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hAnsi="Times New Roman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строительство или капитальный ремонт водонапорной башни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7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hAnsi="Times New Roman"/>
                <w:sz w:val="24"/>
                <w:szCs w:val="24"/>
              </w:rPr>
            </w:pPr>
            <w:r w:rsidRPr="00544E2C">
              <w:rPr>
                <w:rFonts w:ascii="Times New Roman" w:hAnsi="Times New Roman"/>
                <w:sz w:val="24"/>
                <w:szCs w:val="24"/>
              </w:rPr>
              <w:t>- установка прибора учета тепловой энергии;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77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510,0</w:t>
            </w:r>
          </w:p>
        </w:tc>
      </w:tr>
      <w:tr w:rsidR="00F55BBC" w:rsidTr="00B400A1">
        <w:trPr>
          <w:trHeight w:val="6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E2C">
              <w:rPr>
                <w:rFonts w:ascii="Times New Roman" w:hAnsi="Times New Roman"/>
                <w:sz w:val="24"/>
                <w:szCs w:val="24"/>
              </w:rPr>
              <w:t xml:space="preserve">- установка  задвижки на вводной </w:t>
            </w:r>
            <w:r w:rsidRPr="00544E2C">
              <w:rPr>
                <w:rFonts w:ascii="Times New Roman" w:hAnsi="Times New Roman"/>
                <w:sz w:val="24"/>
                <w:szCs w:val="24"/>
              </w:rPr>
              <w:lastRenderedPageBreak/>
              <w:t>участок газопровода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8D740E" w:rsidRDefault="00F55BBC" w:rsidP="00B400A1">
            <w:pPr>
              <w:spacing w:after="204" w:line="336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50,0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77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Pr="00A8778A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55BBC" w:rsidTr="00B400A1">
        <w:trPr>
          <w:trHeight w:val="76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Pr="00544E2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2690,0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BBC" w:rsidRDefault="00F55BBC" w:rsidP="00B400A1">
            <w:pPr>
              <w:spacing w:after="204" w:line="33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910,0</w:t>
            </w:r>
          </w:p>
        </w:tc>
      </w:tr>
    </w:tbl>
    <w:p w:rsidR="00F55BBC" w:rsidRDefault="00F55BBC" w:rsidP="00F55BBC">
      <w:pPr>
        <w:shd w:val="clear" w:color="auto" w:fill="FFFFFF"/>
        <w:spacing w:after="204" w:line="336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Ожидаемые результаты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:rsidR="00F55BBC" w:rsidRDefault="00F55BBC" w:rsidP="00F55BBC">
      <w:pPr>
        <w:shd w:val="clear" w:color="auto" w:fill="FFFFFF"/>
        <w:tabs>
          <w:tab w:val="left" w:pos="72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Toc220824795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позволит повысить качество обеспечения потребителей поселения коммунальными услугами в области водоснабжения и водоотведения, а также позволит улучшить экологическую ситуацию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</w:t>
      </w:r>
    </w:p>
    <w:bookmarkEnd w:id="1"/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5.Ожидаемые результаты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5.1. Реализация мероприятий по развитию и модернизации системы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водоснабжения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позволит: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      улучшить качественные показатели питьевой воды;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     обеспечить бесперебойное водоснабжение населенного  пункта;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       сократить удельные расходы на энергию и другие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эксплутационные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расходы;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      увеличить количество потребителей услуг, а также объем сбора средств за предоставленные услуги;</w:t>
      </w:r>
    </w:p>
    <w:p w:rsidR="00F55BBC" w:rsidRDefault="00F55BBC" w:rsidP="00F55BBC">
      <w:pPr>
        <w:shd w:val="clear" w:color="auto" w:fill="FFFFFF"/>
        <w:tabs>
          <w:tab w:val="left" w:pos="72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       повысить рентабельность деятельности предприятий, эксплуатирующих системы водоснабжения </w:t>
      </w:r>
      <w:r w:rsidRPr="00A40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.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5.2. Реализация мероприятий по развитию и модернизации системы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водоотведения и очистки сточных вод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позволит: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        сократить удельные расходы на энергию и другие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эксплутационные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расходы;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       увеличить количество потребителей услуг, а также объем сбора средств за предоставленные услуги;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num" w:pos="1440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        повысить рентабельность деятельности предприятий, эксплуатирующих системы водоотведения;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t xml:space="preserve">-     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улучшить экологическое состояние;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сократить платежи за загрязнение окружающей среды;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снизить уровень грунтовых вод;</w:t>
      </w:r>
    </w:p>
    <w:p w:rsidR="00F55BBC" w:rsidRDefault="00F55BBC" w:rsidP="00F55BBC">
      <w:pPr>
        <w:shd w:val="clear" w:color="auto" w:fill="FFFFFF"/>
        <w:tabs>
          <w:tab w:val="num" w:pos="0"/>
          <w:tab w:val="left" w:pos="960"/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Symbol" w:hAnsi="Times New Roman"/>
          <w:color w:val="000000"/>
          <w:sz w:val="28"/>
          <w:szCs w:val="28"/>
        </w:rPr>
        <w:sym w:font="Times New Roman" w:char="F02D"/>
      </w:r>
      <w:r>
        <w:rPr>
          <w:rFonts w:ascii="Times New Roman" w:eastAsia="Symbol" w:hAnsi="Times New Roman"/>
          <w:color w:val="000000"/>
          <w:sz w:val="28"/>
          <w:szCs w:val="28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улучшить санитарно-гигиенические условия для проживания населения.</w:t>
      </w:r>
    </w:p>
    <w:p w:rsidR="00F55BBC" w:rsidRDefault="00F55BBC" w:rsidP="00F55BBC">
      <w:pPr>
        <w:shd w:val="clear" w:color="auto" w:fill="FFFFFF"/>
        <w:tabs>
          <w:tab w:val="decimal" w:pos="1276"/>
          <w:tab w:val="right" w:pos="1701"/>
        </w:tabs>
        <w:spacing w:after="204" w:line="336" w:lineRule="atLeast"/>
        <w:ind w:left="993" w:firstLine="10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F55BBC" w:rsidRDefault="00F55BBC" w:rsidP="00F55BBC"/>
    <w:p w:rsidR="00F55BBC" w:rsidRDefault="00F55BBC" w:rsidP="00F55BBC">
      <w:pPr>
        <w:jc w:val="center"/>
        <w:rPr>
          <w:b/>
        </w:rPr>
      </w:pPr>
    </w:p>
    <w:p w:rsidR="00F55BBC" w:rsidRDefault="00F55BBC" w:rsidP="00F55BBC">
      <w:pPr>
        <w:jc w:val="center"/>
        <w:rPr>
          <w:b/>
        </w:rPr>
      </w:pPr>
    </w:p>
    <w:p w:rsidR="00F94C0E" w:rsidRDefault="00F94C0E"/>
    <w:sectPr w:rsidR="00F94C0E" w:rsidSect="005C19A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>
    <w:useFELayout/>
  </w:compat>
  <w:rsids>
    <w:rsidRoot w:val="00F55BBC"/>
    <w:rsid w:val="00F55BBC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BBC"/>
    <w:rPr>
      <w:color w:val="0000FF"/>
      <w:u w:val="single"/>
    </w:rPr>
  </w:style>
  <w:style w:type="paragraph" w:styleId="a4">
    <w:name w:val="No Spacing"/>
    <w:uiPriority w:val="1"/>
    <w:qFormat/>
    <w:rsid w:val="00F55B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F55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F55BB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5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1422</Words>
  <Characters>8106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2014-01-27T03:20:00Z</dcterms:created>
  <dcterms:modified xsi:type="dcterms:W3CDTF">2014-01-27T03:21:00Z</dcterms:modified>
</cp:coreProperties>
</file>