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4E5F01" w:rsidRPr="00AF284F" w:rsidTr="00581600">
        <w:trPr>
          <w:trHeight w:val="1562"/>
        </w:trPr>
        <w:tc>
          <w:tcPr>
            <w:tcW w:w="4067" w:type="dxa"/>
          </w:tcPr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775635">
              <w:rPr>
                <w:rFonts w:ascii="Times New Roman" w:hAnsi="Times New Roman"/>
                <w:sz w:val="24"/>
                <w:szCs w:val="24"/>
                <w:lang w:val="ba-RU"/>
              </w:rPr>
              <w:t>ҡ</w:t>
            </w: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Хәйбулла районы</w:t>
            </w:r>
          </w:p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Бүребай ауыл Советы</w:t>
            </w:r>
          </w:p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45" w:type="dxa"/>
            <w:hideMark/>
          </w:tcPr>
          <w:p w:rsidR="004E5F01" w:rsidRPr="00775635" w:rsidRDefault="004E5F01" w:rsidP="00581600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Совет селького поселения</w:t>
            </w:r>
          </w:p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4E5F01" w:rsidRPr="00775635" w:rsidRDefault="004E5F01" w:rsidP="00581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  <w:tr w:rsidR="004E5F01" w:rsidRPr="00AF284F" w:rsidTr="00581600">
        <w:trPr>
          <w:trHeight w:val="313"/>
        </w:trPr>
        <w:tc>
          <w:tcPr>
            <w:tcW w:w="4067" w:type="dxa"/>
            <w:hideMark/>
          </w:tcPr>
          <w:p w:rsidR="004E5F01" w:rsidRPr="00182E0B" w:rsidRDefault="004E5F01" w:rsidP="0058160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4E5F01" w:rsidRPr="00AF284F" w:rsidRDefault="004E5F01" w:rsidP="00581600">
            <w:pPr>
              <w:pStyle w:val="a4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3513" w:type="dxa"/>
            <w:hideMark/>
          </w:tcPr>
          <w:p w:rsidR="004E5F01" w:rsidRPr="00AF284F" w:rsidRDefault="004E5F01" w:rsidP="005816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F01" w:rsidRPr="00AF284F" w:rsidRDefault="004E5F01" w:rsidP="004E5F01">
      <w:pPr>
        <w:pStyle w:val="a4"/>
        <w:rPr>
          <w:rFonts w:ascii="Times New Roman" w:hAnsi="Times New Roman"/>
          <w:sz w:val="28"/>
          <w:szCs w:val="28"/>
        </w:rPr>
      </w:pPr>
      <w:r w:rsidRPr="00AF284F">
        <w:rPr>
          <w:rFonts w:ascii="Times New Roman" w:hAnsi="Times New Roman"/>
          <w:sz w:val="28"/>
          <w:szCs w:val="28"/>
        </w:rPr>
        <w:t>==================================</w:t>
      </w:r>
      <w:r>
        <w:rPr>
          <w:rFonts w:ascii="Times New Roman" w:hAnsi="Times New Roman"/>
          <w:sz w:val="28"/>
          <w:szCs w:val="28"/>
        </w:rPr>
        <w:t>=========================</w:t>
      </w:r>
    </w:p>
    <w:p w:rsidR="004E5F01" w:rsidRPr="00AF284F" w:rsidRDefault="004E5F01" w:rsidP="004E5F01">
      <w:pPr>
        <w:pStyle w:val="a4"/>
        <w:rPr>
          <w:rFonts w:ascii="Times New Roman" w:hAnsi="Times New Roman"/>
          <w:b/>
          <w:sz w:val="28"/>
          <w:szCs w:val="28"/>
        </w:rPr>
      </w:pP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D15" w:rsidRPr="00CF1D15" w:rsidRDefault="00CF1D15" w:rsidP="0033572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1D15">
        <w:rPr>
          <w:rFonts w:ascii="Times New Roman" w:hAnsi="Times New Roman"/>
          <w:b/>
          <w:sz w:val="28"/>
          <w:szCs w:val="28"/>
        </w:rPr>
        <w:t>О</w:t>
      </w:r>
      <w:r w:rsidRPr="00CF1D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1D15">
        <w:rPr>
          <w:rFonts w:ascii="Times New Roman" w:hAnsi="Times New Roman"/>
          <w:b/>
          <w:sz w:val="28"/>
          <w:szCs w:val="28"/>
        </w:rPr>
        <w:t>порядке установки указателей наименований улиц и номеров на жилые дома, здания, сооружения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D15">
        <w:rPr>
          <w:rFonts w:ascii="Times New Roman" w:hAnsi="Times New Roman"/>
          <w:sz w:val="28"/>
          <w:szCs w:val="28"/>
        </w:rPr>
        <w:t xml:space="preserve">В соответствии </w:t>
      </w:r>
      <w:r w:rsidRPr="00CF1D15">
        <w:rPr>
          <w:rFonts w:ascii="Times New Roman" w:hAnsi="Times New Roman"/>
          <w:color w:val="000000"/>
          <w:sz w:val="28"/>
          <w:szCs w:val="28"/>
        </w:rPr>
        <w:t>с Федеральным </w:t>
      </w:r>
      <w:hyperlink r:id="rId6" w:history="1">
        <w:r w:rsidRPr="00CF1D15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F1D15">
        <w:rPr>
          <w:rFonts w:ascii="Times New Roman" w:hAnsi="Times New Roman"/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Федерации, </w:t>
      </w:r>
      <w:r w:rsidRPr="00CF1D15">
        <w:rPr>
          <w:rFonts w:ascii="Times New Roman" w:hAnsi="Times New Roman"/>
          <w:sz w:val="28"/>
          <w:szCs w:val="28"/>
        </w:rPr>
        <w:t>Уставом сельского поселения Бурибаевский  сельсовет муниципального района Хайбуллинский район Республики Башкортостан,  Совет сельского поселения Бурибаевский сельсовет муниципального района Хайбуллинский район Республики Башкортостан  решил: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D15">
        <w:rPr>
          <w:rFonts w:ascii="Times New Roman" w:hAnsi="Times New Roman"/>
          <w:sz w:val="28"/>
          <w:szCs w:val="28"/>
        </w:rPr>
        <w:t>1. Утвердить прилагаемый Порядок установки указателей наименований и номеров на жилые дома, здания, сооружения на территории сельского поселения Бурибаевский сельсовет муниципального района Хайбуллинский район республики Башкортостан (</w:t>
      </w:r>
      <w:proofErr w:type="spellStart"/>
      <w:r w:rsidRPr="00CF1D15">
        <w:rPr>
          <w:rFonts w:ascii="Times New Roman" w:hAnsi="Times New Roman"/>
          <w:sz w:val="28"/>
          <w:szCs w:val="28"/>
        </w:rPr>
        <w:t>далее-Порядок</w:t>
      </w:r>
      <w:proofErr w:type="spellEnd"/>
      <w:r w:rsidRPr="00CF1D15">
        <w:rPr>
          <w:rFonts w:ascii="Times New Roman" w:hAnsi="Times New Roman"/>
          <w:sz w:val="28"/>
          <w:szCs w:val="28"/>
        </w:rPr>
        <w:t>).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D15">
        <w:rPr>
          <w:rFonts w:ascii="Times New Roman" w:hAnsi="Times New Roman"/>
          <w:sz w:val="28"/>
          <w:szCs w:val="28"/>
        </w:rPr>
        <w:t xml:space="preserve">2. Обнародовать настоящее решение путем размещения на информационном стенде и официальном сайте администрации сельского поселения Бурибаевский  сельсовет. 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D15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подписания. 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D15">
        <w:rPr>
          <w:rFonts w:ascii="Times New Roman" w:hAnsi="Times New Roman"/>
          <w:sz w:val="28"/>
          <w:szCs w:val="28"/>
        </w:rPr>
        <w:t xml:space="preserve">       </w:t>
      </w:r>
    </w:p>
    <w:p w:rsidR="00335723" w:rsidRDefault="00335723" w:rsidP="00CF1D15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35723" w:rsidRDefault="00335723" w:rsidP="00CF1D15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35723" w:rsidRDefault="00335723" w:rsidP="00CF1D15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CF1D15" w:rsidRPr="00CF1D15" w:rsidRDefault="00CF1D15" w:rsidP="004E5F0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CF1D15">
        <w:rPr>
          <w:rFonts w:ascii="Times New Roman" w:hAnsi="Times New Roman"/>
          <w:bCs/>
          <w:sz w:val="28"/>
          <w:szCs w:val="28"/>
          <w:lang w:eastAsia="en-US"/>
        </w:rPr>
        <w:t>Глава сельского поселения</w:t>
      </w:r>
      <w:r w:rsidRPr="00CF1D15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CF1D15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CF1D15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CF1D15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CF1D15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4E5F01">
        <w:rPr>
          <w:rFonts w:ascii="Times New Roman" w:hAnsi="Times New Roman"/>
          <w:bCs/>
          <w:sz w:val="28"/>
          <w:szCs w:val="28"/>
          <w:lang w:eastAsia="en-US"/>
        </w:rPr>
        <w:t>Э.И.Андреева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D15">
        <w:rPr>
          <w:rFonts w:ascii="Times New Roman" w:hAnsi="Times New Roman"/>
          <w:sz w:val="28"/>
          <w:szCs w:val="28"/>
        </w:rPr>
        <w:t xml:space="preserve"> </w:t>
      </w:r>
    </w:p>
    <w:p w:rsidR="004E5F01" w:rsidRPr="00AF284F" w:rsidRDefault="004E5F01" w:rsidP="004E5F01">
      <w:pPr>
        <w:pStyle w:val="a4"/>
        <w:rPr>
          <w:rFonts w:ascii="Times New Roman" w:hAnsi="Times New Roman"/>
          <w:sz w:val="24"/>
          <w:szCs w:val="24"/>
        </w:rPr>
      </w:pPr>
      <w:r w:rsidRPr="00AF284F">
        <w:rPr>
          <w:rFonts w:ascii="Times New Roman" w:hAnsi="Times New Roman"/>
          <w:sz w:val="24"/>
          <w:szCs w:val="24"/>
        </w:rPr>
        <w:t>с</w:t>
      </w:r>
      <w:proofErr w:type="gramStart"/>
      <w:r w:rsidRPr="00AF284F">
        <w:rPr>
          <w:rFonts w:ascii="Times New Roman" w:hAnsi="Times New Roman"/>
          <w:sz w:val="24"/>
          <w:szCs w:val="24"/>
        </w:rPr>
        <w:t>.Б</w:t>
      </w:r>
      <w:proofErr w:type="gramEnd"/>
      <w:r w:rsidRPr="00AF284F">
        <w:rPr>
          <w:rFonts w:ascii="Times New Roman" w:hAnsi="Times New Roman"/>
          <w:sz w:val="24"/>
          <w:szCs w:val="24"/>
        </w:rPr>
        <w:t>урибай</w:t>
      </w:r>
    </w:p>
    <w:p w:rsidR="004E5F01" w:rsidRDefault="004E5F01" w:rsidP="004E5F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февраля   2019 г</w:t>
      </w:r>
    </w:p>
    <w:p w:rsidR="004E5F01" w:rsidRPr="006E07E3" w:rsidRDefault="00582F9F" w:rsidP="004E5F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№Р-30/119</w:t>
      </w:r>
    </w:p>
    <w:p w:rsidR="004E5F01" w:rsidRPr="00BD0CF0" w:rsidRDefault="004E5F01" w:rsidP="004E5F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4E5F01" w:rsidRDefault="004E5F01" w:rsidP="004E5F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D15" w:rsidRPr="00582F9F" w:rsidRDefault="00CF1D15" w:rsidP="0033572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2F9F">
        <w:rPr>
          <w:rFonts w:ascii="Times New Roman" w:hAnsi="Times New Roman"/>
          <w:sz w:val="24"/>
          <w:szCs w:val="24"/>
        </w:rPr>
        <w:lastRenderedPageBreak/>
        <w:t xml:space="preserve">           Приложение </w:t>
      </w:r>
      <w:proofErr w:type="gramStart"/>
      <w:r w:rsidRPr="00582F9F">
        <w:rPr>
          <w:rFonts w:ascii="Times New Roman" w:hAnsi="Times New Roman"/>
          <w:sz w:val="24"/>
          <w:szCs w:val="24"/>
        </w:rPr>
        <w:t>к</w:t>
      </w:r>
      <w:proofErr w:type="gramEnd"/>
      <w:r w:rsidRPr="00582F9F">
        <w:rPr>
          <w:rFonts w:ascii="Times New Roman" w:hAnsi="Times New Roman"/>
          <w:sz w:val="24"/>
          <w:szCs w:val="24"/>
        </w:rPr>
        <w:t xml:space="preserve"> </w:t>
      </w:r>
    </w:p>
    <w:p w:rsidR="00CF1D15" w:rsidRPr="00582F9F" w:rsidRDefault="00CF1D15" w:rsidP="0033572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2F9F">
        <w:rPr>
          <w:rFonts w:ascii="Times New Roman" w:hAnsi="Times New Roman"/>
          <w:sz w:val="24"/>
          <w:szCs w:val="24"/>
        </w:rPr>
        <w:t xml:space="preserve">           решению Совета СП</w:t>
      </w:r>
    </w:p>
    <w:p w:rsidR="00CF1D15" w:rsidRPr="00582F9F" w:rsidRDefault="00CF1D15" w:rsidP="0033572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2F9F">
        <w:rPr>
          <w:rFonts w:ascii="Times New Roman" w:hAnsi="Times New Roman"/>
          <w:sz w:val="24"/>
          <w:szCs w:val="24"/>
        </w:rPr>
        <w:t xml:space="preserve"> Бурибаевский   сельсовет </w:t>
      </w:r>
    </w:p>
    <w:p w:rsidR="00CF1D15" w:rsidRPr="00582F9F" w:rsidRDefault="00CF1D15" w:rsidP="0033572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2F9F">
        <w:rPr>
          <w:rFonts w:ascii="Times New Roman" w:hAnsi="Times New Roman"/>
          <w:sz w:val="24"/>
          <w:szCs w:val="24"/>
        </w:rPr>
        <w:t xml:space="preserve">           МР Хайбуллинский  район РБ</w:t>
      </w:r>
    </w:p>
    <w:p w:rsidR="00CF1D15" w:rsidRDefault="00CF1D15" w:rsidP="0033572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2F9F">
        <w:rPr>
          <w:rFonts w:ascii="Times New Roman" w:hAnsi="Times New Roman"/>
          <w:sz w:val="24"/>
          <w:szCs w:val="24"/>
        </w:rPr>
        <w:t xml:space="preserve">            от </w:t>
      </w:r>
      <w:r w:rsidR="00582F9F" w:rsidRPr="00582F9F">
        <w:rPr>
          <w:rFonts w:ascii="Times New Roman" w:hAnsi="Times New Roman"/>
          <w:sz w:val="24"/>
          <w:szCs w:val="24"/>
        </w:rPr>
        <w:t xml:space="preserve"> 14.02.2019 г.</w:t>
      </w:r>
      <w:r w:rsidR="00CA5CC3">
        <w:rPr>
          <w:rFonts w:ascii="Times New Roman" w:hAnsi="Times New Roman"/>
          <w:sz w:val="24"/>
          <w:szCs w:val="24"/>
        </w:rPr>
        <w:t xml:space="preserve"> </w:t>
      </w:r>
      <w:r w:rsidRPr="00582F9F">
        <w:rPr>
          <w:rFonts w:ascii="Times New Roman" w:hAnsi="Times New Roman"/>
          <w:sz w:val="24"/>
          <w:szCs w:val="24"/>
        </w:rPr>
        <w:t>№</w:t>
      </w:r>
      <w:r w:rsidR="00582F9F" w:rsidRPr="00582F9F">
        <w:rPr>
          <w:rFonts w:ascii="Times New Roman" w:hAnsi="Times New Roman"/>
          <w:sz w:val="24"/>
          <w:szCs w:val="24"/>
        </w:rPr>
        <w:t xml:space="preserve"> Р-30/119</w:t>
      </w:r>
    </w:p>
    <w:p w:rsidR="00582F9F" w:rsidRPr="00582F9F" w:rsidRDefault="00582F9F" w:rsidP="0033572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F1D15" w:rsidRPr="00CF1D15" w:rsidRDefault="00CF1D15" w:rsidP="00CF1D1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1D15">
        <w:rPr>
          <w:rFonts w:ascii="Times New Roman" w:hAnsi="Times New Roman"/>
          <w:b/>
          <w:sz w:val="28"/>
          <w:szCs w:val="28"/>
        </w:rPr>
        <w:t>Порядок установки указателей наименований улиц и номеров на жилые дома, здания, сооружения</w:t>
      </w:r>
    </w:p>
    <w:p w:rsidR="00CF1D15" w:rsidRPr="00CF1D15" w:rsidRDefault="00CF1D15" w:rsidP="0033572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br/>
      </w:r>
      <w:r w:rsidRPr="00CF1D1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F1D15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CF1D15" w:rsidRPr="00CF1D15" w:rsidRDefault="00335723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F1D15" w:rsidRPr="00CF1D15">
        <w:rPr>
          <w:rFonts w:ascii="Times New Roman" w:hAnsi="Times New Roman"/>
          <w:color w:val="000000"/>
          <w:sz w:val="28"/>
          <w:szCs w:val="28"/>
        </w:rPr>
        <w:t>.1.</w:t>
      </w:r>
      <w:r w:rsidR="00CF1D15" w:rsidRPr="00CF1D15">
        <w:rPr>
          <w:rFonts w:ascii="Times New Roman" w:hAnsi="Times New Roman"/>
          <w:sz w:val="28"/>
          <w:szCs w:val="28"/>
        </w:rPr>
        <w:t xml:space="preserve"> </w:t>
      </w:r>
      <w:r w:rsidR="00CF1D15" w:rsidRPr="00CF1D15">
        <w:rPr>
          <w:rFonts w:ascii="Times New Roman" w:hAnsi="Times New Roman"/>
          <w:color w:val="000000"/>
          <w:sz w:val="28"/>
          <w:szCs w:val="28"/>
        </w:rPr>
        <w:t>Порядок установки указателей наименований  улиц и номеров на жилые дома, здания, сооружения устанавливает единые и обязательные для исполнения нормы и требования в сфере организации установки указателей с названиями улиц и номерами домов на территории сельского поселения</w:t>
      </w:r>
      <w:r w:rsidR="00CF1D15" w:rsidRPr="00CF1D15">
        <w:rPr>
          <w:rFonts w:ascii="Times New Roman" w:hAnsi="Times New Roman"/>
          <w:sz w:val="28"/>
          <w:szCs w:val="28"/>
        </w:rPr>
        <w:t xml:space="preserve"> Бурибаевский</w:t>
      </w:r>
      <w:r w:rsidR="00CF1D15" w:rsidRPr="00CF1D15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CF1D15" w:rsidRPr="00CF1D15" w:rsidRDefault="00335723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F1D15" w:rsidRPr="00CF1D15">
        <w:rPr>
          <w:rFonts w:ascii="Times New Roman" w:hAnsi="Times New Roman"/>
          <w:color w:val="000000"/>
          <w:sz w:val="28"/>
          <w:szCs w:val="28"/>
        </w:rPr>
        <w:t>.2.Организация установки указателей с названиями улиц и номерами жилых домов,</w:t>
      </w:r>
      <w:r w:rsidR="00CF1D15" w:rsidRPr="00CF1D15">
        <w:rPr>
          <w:rFonts w:ascii="Times New Roman" w:hAnsi="Times New Roman"/>
          <w:sz w:val="28"/>
          <w:szCs w:val="28"/>
        </w:rPr>
        <w:t xml:space="preserve"> </w:t>
      </w:r>
      <w:r w:rsidR="00CF1D15" w:rsidRPr="00CF1D15">
        <w:rPr>
          <w:rFonts w:ascii="Times New Roman" w:hAnsi="Times New Roman"/>
          <w:color w:val="000000"/>
          <w:sz w:val="28"/>
          <w:szCs w:val="28"/>
        </w:rPr>
        <w:t>зданий, сооружений осуществляется в соответствии с Федеральным </w:t>
      </w:r>
      <w:hyperlink r:id="rId7" w:history="1">
        <w:r w:rsidR="00CF1D15" w:rsidRPr="00CF1D15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F1D15" w:rsidRPr="00CF1D15">
        <w:rPr>
          <w:rFonts w:ascii="Times New Roman" w:hAnsi="Times New Roman"/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Федерации» и другими нормативно-правыми актами.   </w:t>
      </w:r>
    </w:p>
    <w:p w:rsidR="00CF1D15" w:rsidRPr="00CF1D15" w:rsidRDefault="00CF1D15" w:rsidP="0033572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D15">
        <w:rPr>
          <w:rFonts w:ascii="Times New Roman" w:hAnsi="Times New Roman"/>
          <w:b/>
          <w:bCs/>
          <w:color w:val="000000"/>
          <w:sz w:val="28"/>
          <w:szCs w:val="28"/>
        </w:rPr>
        <w:t>2. Термины и определения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В настоящем Положении используются следующие термины и определения:</w:t>
      </w:r>
    </w:p>
    <w:p w:rsidR="00CF1D15" w:rsidRPr="00CF1D15" w:rsidRDefault="00335723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F1D15" w:rsidRPr="00CF1D15">
        <w:rPr>
          <w:rFonts w:ascii="Times New Roman" w:hAnsi="Times New Roman"/>
          <w:color w:val="000000"/>
          <w:sz w:val="28"/>
          <w:szCs w:val="28"/>
        </w:rPr>
        <w:t xml:space="preserve">.1.Улица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</w:t>
      </w:r>
      <w:proofErr w:type="gramStart"/>
      <w:r w:rsidR="00CF1D15" w:rsidRPr="00CF1D15">
        <w:rPr>
          <w:rFonts w:ascii="Times New Roman" w:hAnsi="Times New Roman"/>
          <w:color w:val="000000"/>
          <w:sz w:val="28"/>
          <w:szCs w:val="28"/>
        </w:rPr>
        <w:t>имеющий</w:t>
      </w:r>
      <w:proofErr w:type="gramEnd"/>
      <w:r w:rsidR="00CF1D15" w:rsidRPr="00CF1D15">
        <w:rPr>
          <w:rFonts w:ascii="Times New Roman" w:hAnsi="Times New Roman"/>
          <w:color w:val="000000"/>
          <w:sz w:val="28"/>
          <w:szCs w:val="28"/>
        </w:rPr>
        <w:t xml:space="preserve"> линейные фиксированные по всей длине границы, начало и окончание.</w:t>
      </w:r>
    </w:p>
    <w:p w:rsidR="00CF1D15" w:rsidRPr="00CF1D15" w:rsidRDefault="00335723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F1D15" w:rsidRPr="00CF1D15">
        <w:rPr>
          <w:rFonts w:ascii="Times New Roman" w:hAnsi="Times New Roman"/>
          <w:color w:val="000000"/>
          <w:sz w:val="28"/>
          <w:szCs w:val="28"/>
        </w:rPr>
        <w:t>.2.Домовой знак - табличка с одновременным указанием порядкового номера строения и наименования улицы, переулка, площади и т.п.</w:t>
      </w:r>
    </w:p>
    <w:p w:rsidR="00CF1D15" w:rsidRPr="00CF1D15" w:rsidRDefault="00CF1D15" w:rsidP="0033572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br/>
      </w:r>
      <w:r w:rsidRPr="00CF1D15">
        <w:rPr>
          <w:rFonts w:ascii="Times New Roman" w:hAnsi="Times New Roman"/>
          <w:b/>
          <w:bCs/>
          <w:color w:val="000000"/>
          <w:sz w:val="28"/>
          <w:szCs w:val="28"/>
        </w:rPr>
        <w:t>3. Сфера правового регулирования и организация</w:t>
      </w:r>
    </w:p>
    <w:p w:rsidR="00CF1D15" w:rsidRPr="00CF1D15" w:rsidRDefault="00CF1D15" w:rsidP="0033572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D15">
        <w:rPr>
          <w:rFonts w:ascii="Times New Roman" w:hAnsi="Times New Roman"/>
          <w:b/>
          <w:bCs/>
          <w:color w:val="000000"/>
          <w:sz w:val="28"/>
          <w:szCs w:val="28"/>
        </w:rPr>
        <w:t>исполнения настоящих Правил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3.2. Организацию работ по содержанию, текущему и капитальному ремонту объектов по установке указателей с названиями улиц и номерами домов осуществляют управляющие организации, собственники, владельцы или пользователи земельных участков, зданий, строений и сооружений.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D15" w:rsidRPr="00CF1D15" w:rsidRDefault="00CF1D15" w:rsidP="0033572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D15">
        <w:rPr>
          <w:rFonts w:ascii="Times New Roman" w:hAnsi="Times New Roman"/>
          <w:b/>
          <w:bCs/>
          <w:color w:val="000000"/>
          <w:sz w:val="28"/>
          <w:szCs w:val="28"/>
        </w:rPr>
        <w:t>4. Установка указателей с названиями улиц и номерами домов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4.1. Жилые дома, здания и сооружения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lastRenderedPageBreak/>
        <w:t xml:space="preserve"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 настоящим Правилами.  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4.3. Ответственность за наличие, правильное размещение и содержание домовых знаков на фасадах жилых домов, зданий и сооружений несут собственники.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4.4. На вновь построенных и вводимых в эксплуатацию домах компания-застройщик до заселения дома должна вывесить все положенные домовые знаки и указатели улиц.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4.5. При переименовании улиц, переулков, проездов, площадей домовые знаки и указатели улиц должны быть заменены собственниками в течение одного месяца с момента выхода решения о переименовании.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 xml:space="preserve">4.6. Указатель с обозначением наименования улицы и номера дома размещается в верхнем правом углу фасада на высоте от 2,5 до 3,5 метра от уровня земли.  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Указатель улицы и номера дома представляет собой: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 xml:space="preserve">- для многоэтажных жилых домов и других строений - металлическую пластинку (размером 300 </w:t>
      </w:r>
      <w:proofErr w:type="spellStart"/>
      <w:r w:rsidRPr="00CF1D15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CF1D15">
        <w:rPr>
          <w:rFonts w:ascii="Times New Roman" w:hAnsi="Times New Roman"/>
          <w:color w:val="000000"/>
          <w:sz w:val="28"/>
          <w:szCs w:val="28"/>
        </w:rPr>
        <w:t xml:space="preserve"> 900 мм). На белом фоне расположены и буквы и номер дома  синего цвета;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 xml:space="preserve">- для одноэтажных жилых домов и других строений - металлическую пластинку (размером 160 </w:t>
      </w:r>
      <w:proofErr w:type="spellStart"/>
      <w:r w:rsidRPr="00CF1D15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CF1D15">
        <w:rPr>
          <w:rFonts w:ascii="Times New Roman" w:hAnsi="Times New Roman"/>
          <w:color w:val="000000"/>
          <w:sz w:val="28"/>
          <w:szCs w:val="28"/>
        </w:rPr>
        <w:t xml:space="preserve"> 600 мм). На белом фоне расположены буквы и номер дома синего цвета.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CF1D15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CF1D15">
        <w:rPr>
          <w:rFonts w:ascii="Times New Roman" w:hAnsi="Times New Roman"/>
          <w:color w:val="000000"/>
          <w:sz w:val="28"/>
          <w:szCs w:val="28"/>
        </w:rPr>
        <w:t>бульв</w:t>
      </w:r>
      <w:proofErr w:type="spellEnd"/>
      <w:r w:rsidRPr="00CF1D15">
        <w:rPr>
          <w:rFonts w:ascii="Times New Roman" w:hAnsi="Times New Roman"/>
          <w:color w:val="000000"/>
          <w:sz w:val="28"/>
          <w:szCs w:val="28"/>
        </w:rPr>
        <w:t xml:space="preserve">, ул.. 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Порядковый номер одноименных улиц, переулков ставится в начале названия и пишется цифрой.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 xml:space="preserve">4.8. Указатель номера подъезда и находящихся в нем квартир (размер 150 </w:t>
      </w:r>
      <w:proofErr w:type="spellStart"/>
      <w:r w:rsidRPr="00CF1D15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CF1D15">
        <w:rPr>
          <w:rFonts w:ascii="Times New Roman" w:hAnsi="Times New Roman"/>
          <w:color w:val="000000"/>
          <w:sz w:val="28"/>
          <w:szCs w:val="28"/>
        </w:rPr>
        <w:t xml:space="preserve"> 250 мм) размещается над входом в подъезд так, как позволяет </w:t>
      </w:r>
      <w:proofErr w:type="gramStart"/>
      <w:r w:rsidRPr="00CF1D15">
        <w:rPr>
          <w:rFonts w:ascii="Times New Roman" w:hAnsi="Times New Roman"/>
          <w:color w:val="000000"/>
          <w:sz w:val="28"/>
          <w:szCs w:val="28"/>
        </w:rPr>
        <w:t>архитектурное решение</w:t>
      </w:r>
      <w:proofErr w:type="gramEnd"/>
      <w:r w:rsidRPr="00CF1D15">
        <w:rPr>
          <w:rFonts w:ascii="Times New Roman" w:hAnsi="Times New Roman"/>
          <w:color w:val="000000"/>
          <w:sz w:val="28"/>
          <w:szCs w:val="28"/>
        </w:rPr>
        <w:t xml:space="preserve"> входа в здание. Однако в доме указатели должны быть размещены единообразно.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4.9. Изготовление (реставрация, ремонт) и установка домовых знаков на фасадах зданий, домов, строений, сооружений осуществляется за счет средств   собственников.</w:t>
      </w:r>
    </w:p>
    <w:p w:rsidR="00CF1D15" w:rsidRPr="00335723" w:rsidRDefault="00CF1D15" w:rsidP="0033572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br/>
      </w:r>
      <w:r w:rsidRPr="00CF1D15">
        <w:rPr>
          <w:rFonts w:ascii="Times New Roman" w:hAnsi="Times New Roman"/>
          <w:b/>
          <w:bCs/>
          <w:color w:val="000000"/>
          <w:sz w:val="28"/>
          <w:szCs w:val="28"/>
        </w:rPr>
        <w:t>5. Ответственность юридических и физических лиц за нарушение Положения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F1D15">
        <w:rPr>
          <w:rFonts w:ascii="Times New Roman" w:hAnsi="Times New Roman"/>
          <w:color w:val="000000"/>
          <w:sz w:val="28"/>
          <w:szCs w:val="28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  <w:r w:rsidRPr="00CF1D15">
        <w:rPr>
          <w:rFonts w:ascii="Times New Roman" w:hAnsi="Times New Roman"/>
          <w:color w:val="052635"/>
          <w:sz w:val="28"/>
          <w:szCs w:val="28"/>
        </w:rPr>
        <w:t xml:space="preserve"> </w:t>
      </w: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CF1D15" w:rsidRPr="00CF1D15" w:rsidRDefault="00CF1D15" w:rsidP="00CF1D15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A70D76" w:rsidRPr="00CF1D15" w:rsidRDefault="00A70D76" w:rsidP="00CF1D15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A70D76" w:rsidRPr="00CF1D15" w:rsidSect="001A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CA">
    <w:altName w:val="Times New Roman"/>
    <w:charset w:val="CC"/>
    <w:family w:val="roman"/>
    <w:pitch w:val="variable"/>
    <w:sig w:usb0="000002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D15"/>
    <w:rsid w:val="001A3D55"/>
    <w:rsid w:val="00320258"/>
    <w:rsid w:val="00335723"/>
    <w:rsid w:val="004E5F01"/>
    <w:rsid w:val="00582F9F"/>
    <w:rsid w:val="00A70D76"/>
    <w:rsid w:val="00B445F5"/>
    <w:rsid w:val="00CA5CC3"/>
    <w:rsid w:val="00CE5DEA"/>
    <w:rsid w:val="00CF1D15"/>
    <w:rsid w:val="00D70F5B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55"/>
  </w:style>
  <w:style w:type="paragraph" w:styleId="3">
    <w:name w:val="heading 3"/>
    <w:basedOn w:val="a"/>
    <w:next w:val="a"/>
    <w:link w:val="30"/>
    <w:qFormat/>
    <w:rsid w:val="00CF1D1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1D15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Normal (Web)"/>
    <w:basedOn w:val="a"/>
    <w:uiPriority w:val="99"/>
    <w:rsid w:val="00CF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1D1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CF1D15"/>
    <w:rPr>
      <w:color w:val="0000FF"/>
      <w:u w:val="single"/>
    </w:rPr>
  </w:style>
  <w:style w:type="character" w:styleId="a6">
    <w:name w:val="Strong"/>
    <w:uiPriority w:val="22"/>
    <w:qFormat/>
    <w:rsid w:val="00CF1D15"/>
    <w:rPr>
      <w:b/>
      <w:bCs/>
    </w:rPr>
  </w:style>
  <w:style w:type="paragraph" w:customStyle="1" w:styleId="9">
    <w:name w:val="Прагмат9"/>
    <w:aliases w:val="5"/>
    <w:basedOn w:val="a"/>
    <w:uiPriority w:val="99"/>
    <w:rsid w:val="00CF1D15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872</Words>
  <Characters>4977</Characters>
  <Application>Microsoft Office Word</Application>
  <DocSecurity>0</DocSecurity>
  <Lines>41</Lines>
  <Paragraphs>11</Paragraphs>
  <ScaleCrop>false</ScaleCrop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2019-02-13T06:53:00Z</cp:lastPrinted>
  <dcterms:created xsi:type="dcterms:W3CDTF">2019-02-13T06:27:00Z</dcterms:created>
  <dcterms:modified xsi:type="dcterms:W3CDTF">2019-03-13T11:28:00Z</dcterms:modified>
</cp:coreProperties>
</file>