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546697" w:rsidRPr="008C4062" w:rsidTr="00E14F9E">
        <w:trPr>
          <w:trHeight w:val="1788"/>
        </w:trPr>
        <w:tc>
          <w:tcPr>
            <w:tcW w:w="4437" w:type="dxa"/>
          </w:tcPr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546697" w:rsidRPr="00F41328" w:rsidRDefault="00546697" w:rsidP="00E14F9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546697" w:rsidRPr="008C4062" w:rsidRDefault="00546697" w:rsidP="005466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546697" w:rsidRPr="00D84553" w:rsidRDefault="00546697" w:rsidP="00D84553">
      <w:pPr>
        <w:pStyle w:val="a3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b/>
          <w:sz w:val="28"/>
          <w:szCs w:val="28"/>
        </w:rPr>
        <w:tab/>
      </w: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546697" w:rsidRPr="008C4062" w:rsidRDefault="00546697" w:rsidP="0054669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CF7651">
        <w:rPr>
          <w:rFonts w:ascii="Times New Roman" w:hAnsi="Times New Roman"/>
          <w:sz w:val="28"/>
          <w:szCs w:val="28"/>
          <w:lang w:val="be-BY"/>
        </w:rPr>
        <w:t>17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546697" w:rsidRPr="008C4062" w:rsidRDefault="00546697" w:rsidP="00546697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46697" w:rsidRPr="009D1B36" w:rsidRDefault="00546697" w:rsidP="005466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B3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546697" w:rsidRPr="009D1B36" w:rsidRDefault="00546697" w:rsidP="005466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B36">
        <w:rPr>
          <w:rFonts w:ascii="Times New Roman" w:hAnsi="Times New Roman"/>
          <w:sz w:val="28"/>
          <w:szCs w:val="28"/>
        </w:rPr>
        <w:t>Республики Башкортос</w:t>
      </w:r>
      <w:r w:rsidR="00FF038D">
        <w:rPr>
          <w:rFonts w:ascii="Times New Roman" w:hAnsi="Times New Roman"/>
          <w:sz w:val="28"/>
          <w:szCs w:val="28"/>
        </w:rPr>
        <w:t>тан от 31 октября  2012 года № 31</w:t>
      </w:r>
      <w:r w:rsidRPr="009D1B3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546697" w:rsidRPr="009D1B36" w:rsidRDefault="009D1B36" w:rsidP="005466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B36">
        <w:rPr>
          <w:rFonts w:ascii="Times New Roman" w:hAnsi="Times New Roman"/>
          <w:sz w:val="28"/>
          <w:szCs w:val="28"/>
        </w:rPr>
        <w:t>«Оказание информационно-консультационных услуг субъектам малого и среднего предпринимательства»</w:t>
      </w:r>
      <w:r w:rsidR="00546697" w:rsidRPr="009D1B36">
        <w:rPr>
          <w:rFonts w:ascii="Times New Roman" w:hAnsi="Times New Roman"/>
          <w:sz w:val="28"/>
          <w:szCs w:val="28"/>
        </w:rPr>
        <w:t>»</w:t>
      </w:r>
    </w:p>
    <w:p w:rsidR="00546697" w:rsidRPr="008C4062" w:rsidRDefault="00546697" w:rsidP="0054669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D84553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D8455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8455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84553">
        <w:rPr>
          <w:rFonts w:ascii="Times New Roman" w:hAnsi="Times New Roman"/>
          <w:sz w:val="28"/>
          <w:szCs w:val="28"/>
        </w:rPr>
        <w:t>н</w:t>
      </w:r>
      <w:proofErr w:type="spellEnd"/>
      <w:r w:rsidRPr="00D84553">
        <w:rPr>
          <w:rFonts w:ascii="Times New Roman" w:hAnsi="Times New Roman"/>
          <w:sz w:val="28"/>
          <w:szCs w:val="28"/>
        </w:rPr>
        <w:t xml:space="preserve"> о в л я ю: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</w:t>
      </w:r>
      <w:r w:rsidR="00FF038D" w:rsidRPr="00D84553">
        <w:rPr>
          <w:rFonts w:ascii="Times New Roman" w:hAnsi="Times New Roman"/>
          <w:sz w:val="28"/>
          <w:szCs w:val="28"/>
        </w:rPr>
        <w:t>тября 2012 года № 31</w:t>
      </w:r>
      <w:r w:rsidRPr="00D8455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F038D" w:rsidRPr="00D84553">
        <w:rPr>
          <w:rFonts w:ascii="Times New Roman" w:hAnsi="Times New Roman"/>
          <w:sz w:val="28"/>
          <w:szCs w:val="28"/>
        </w:rPr>
        <w:t>«Оказание информационно-консультационных услуг субъектам малого и среднего предпринимательства</w:t>
      </w:r>
      <w:r w:rsidRPr="00D84553">
        <w:rPr>
          <w:rFonts w:ascii="Times New Roman" w:hAnsi="Times New Roman"/>
          <w:sz w:val="28"/>
          <w:szCs w:val="28"/>
        </w:rPr>
        <w:t>»» следующие изменения: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ab/>
        <w:t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«</w:t>
      </w:r>
      <w:r w:rsidR="00FF038D" w:rsidRPr="00D84553">
        <w:rPr>
          <w:rFonts w:ascii="Times New Roman" w:hAnsi="Times New Roman"/>
          <w:sz w:val="28"/>
          <w:szCs w:val="28"/>
        </w:rPr>
        <w:t>Оказание информационно-консультационных услуг субъектам малого и среднего предпринимательства</w:t>
      </w:r>
      <w:r w:rsidRPr="00D84553">
        <w:rPr>
          <w:rFonts w:ascii="Times New Roman" w:hAnsi="Times New Roman"/>
          <w:sz w:val="28"/>
          <w:szCs w:val="28"/>
        </w:rPr>
        <w:t>»», утвержденном указанным постановлением: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2.12.3</w:t>
      </w:r>
      <w:r w:rsidRPr="00D84553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D84553">
        <w:rPr>
          <w:rFonts w:ascii="Times New Roman" w:hAnsi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2.12.4</w:t>
      </w:r>
      <w:r w:rsidRPr="00D84553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553">
        <w:rPr>
          <w:rFonts w:ascii="Times New Roman" w:hAnsi="Times New Roman"/>
          <w:sz w:val="28"/>
          <w:szCs w:val="28"/>
        </w:rPr>
        <w:t>2.12.5</w:t>
      </w:r>
      <w:r w:rsidRPr="00D84553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2.12.6</w:t>
      </w:r>
      <w:r w:rsidRPr="00D84553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• наименование органа;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• режим работы;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2.12.7</w:t>
      </w:r>
      <w:r w:rsidRPr="00D84553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2.12.8 </w:t>
      </w:r>
      <w:r w:rsidRPr="00D84553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2.12.9 </w:t>
      </w:r>
      <w:r w:rsidRPr="00D84553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lastRenderedPageBreak/>
        <w:t>2.12.13 для заявителя, находящегося на приеме, должно быть предусмотрено место для раскладки документов;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D84553">
        <w:rPr>
          <w:rFonts w:ascii="Times New Roman" w:hAnsi="Times New Roman"/>
          <w:sz w:val="28"/>
          <w:szCs w:val="28"/>
        </w:rPr>
        <w:t>ск в зд</w:t>
      </w:r>
      <w:proofErr w:type="gramEnd"/>
      <w:r w:rsidRPr="00D84553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D845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84553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D84553">
        <w:rPr>
          <w:rFonts w:ascii="Times New Roman" w:hAnsi="Times New Roman"/>
          <w:sz w:val="28"/>
          <w:szCs w:val="28"/>
        </w:rPr>
        <w:tab/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Бурибаевский  сельсовет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>муниципального района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55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D84553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697" w:rsidRPr="00D84553" w:rsidRDefault="00546697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D8F" w:rsidRPr="00D84553" w:rsidRDefault="00733D8F" w:rsidP="00D845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33D8F" w:rsidRPr="00D84553" w:rsidSect="003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97"/>
    <w:rsid w:val="00442F48"/>
    <w:rsid w:val="00546697"/>
    <w:rsid w:val="00644DDE"/>
    <w:rsid w:val="00733D8F"/>
    <w:rsid w:val="00924163"/>
    <w:rsid w:val="009D1B36"/>
    <w:rsid w:val="00CF7651"/>
    <w:rsid w:val="00D84553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7</cp:revision>
  <cp:lastPrinted>2017-04-02T07:38:00Z</cp:lastPrinted>
  <dcterms:created xsi:type="dcterms:W3CDTF">2017-03-28T11:21:00Z</dcterms:created>
  <dcterms:modified xsi:type="dcterms:W3CDTF">2017-04-02T07:38:00Z</dcterms:modified>
</cp:coreProperties>
</file>