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8C6AAB" w:rsidRPr="00485AD5" w:rsidTr="008C6AAB">
        <w:trPr>
          <w:trHeight w:val="1572"/>
        </w:trPr>
        <w:tc>
          <w:tcPr>
            <w:tcW w:w="4437" w:type="dxa"/>
          </w:tcPr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r w:rsidRPr="00485AD5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йбулла районы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78510" cy="753745"/>
                  <wp:effectExtent l="19050" t="0" r="254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8C6AAB" w:rsidRPr="00485AD5" w:rsidRDefault="008C6AAB" w:rsidP="008C6AA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85AD5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8C6AAB" w:rsidRPr="00485AD5" w:rsidRDefault="008C6AAB" w:rsidP="008C6AA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85AD5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8C6AAB" w:rsidRPr="007B084B" w:rsidRDefault="008C6AAB" w:rsidP="008C6AAB">
      <w:pPr>
        <w:pStyle w:val="ac"/>
        <w:jc w:val="center"/>
        <w:rPr>
          <w:rFonts w:ascii="Times New Roman" w:hAnsi="Times New Roman"/>
          <w:sz w:val="28"/>
          <w:szCs w:val="28"/>
          <w:lang w:val="be-BY"/>
        </w:rPr>
      </w:pPr>
      <w:r w:rsidRPr="007B084B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8C6AAB" w:rsidRPr="007B084B" w:rsidRDefault="008C6AAB" w:rsidP="008C6AAB">
      <w:pPr>
        <w:pStyle w:val="ac"/>
        <w:jc w:val="center"/>
        <w:rPr>
          <w:rFonts w:ascii="Times New Roman" w:hAnsi="Times New Roman"/>
          <w:sz w:val="28"/>
          <w:szCs w:val="28"/>
          <w:lang w:val="be-BY"/>
        </w:rPr>
      </w:pPr>
      <w:r w:rsidRPr="007B084B">
        <w:rPr>
          <w:rFonts w:ascii="Times New Roman" w:hAnsi="Times New Roman"/>
          <w:sz w:val="28"/>
          <w:szCs w:val="28"/>
          <w:lang w:val="be-BY"/>
        </w:rPr>
        <w:t>“</w:t>
      </w:r>
      <w:r w:rsidRPr="007B084B">
        <w:rPr>
          <w:rFonts w:ascii="Times New Roman" w:hAnsi="Times New Roman"/>
          <w:sz w:val="28"/>
          <w:szCs w:val="28"/>
        </w:rPr>
        <w:t>3</w:t>
      </w:r>
      <w:r w:rsidRPr="007B084B">
        <w:rPr>
          <w:rFonts w:ascii="Times New Roman" w:hAnsi="Times New Roman"/>
          <w:sz w:val="28"/>
          <w:szCs w:val="28"/>
          <w:lang w:val="be-BY"/>
        </w:rPr>
        <w:t>0”март 2017 й.                       № 32                                 “</w:t>
      </w:r>
      <w:r w:rsidRPr="007B084B">
        <w:rPr>
          <w:rFonts w:ascii="Times New Roman" w:hAnsi="Times New Roman"/>
          <w:sz w:val="28"/>
          <w:szCs w:val="28"/>
        </w:rPr>
        <w:t>3</w:t>
      </w:r>
      <w:r w:rsidRPr="007B084B">
        <w:rPr>
          <w:rFonts w:ascii="Times New Roman" w:hAnsi="Times New Roman"/>
          <w:sz w:val="28"/>
          <w:szCs w:val="28"/>
          <w:lang w:val="be-BY"/>
        </w:rPr>
        <w:t>0” марта 2017 г</w:t>
      </w:r>
    </w:p>
    <w:p w:rsidR="008C6AAB" w:rsidRPr="007B084B" w:rsidRDefault="008C6AAB" w:rsidP="008C6AAB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6AAB" w:rsidRPr="007B084B" w:rsidRDefault="008C6AAB" w:rsidP="008C6AA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B084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084B">
        <w:rPr>
          <w:rFonts w:ascii="Times New Roman" w:hAnsi="Times New Roman"/>
          <w:b/>
          <w:bCs/>
          <w:sz w:val="28"/>
          <w:szCs w:val="28"/>
        </w:rPr>
        <w:t>«</w:t>
      </w:r>
      <w:r w:rsidRPr="007B084B"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</w:t>
      </w:r>
      <w:r w:rsidR="00485AD5" w:rsidRPr="007B084B">
        <w:rPr>
          <w:rFonts w:ascii="Times New Roman" w:hAnsi="Times New Roman"/>
          <w:b/>
          <w:sz w:val="28"/>
          <w:szCs w:val="28"/>
        </w:rPr>
        <w:t xml:space="preserve">ная собственность на которые не </w:t>
      </w:r>
      <w:r w:rsidRPr="007B084B">
        <w:rPr>
          <w:rFonts w:ascii="Times New Roman" w:hAnsi="Times New Roman"/>
          <w:b/>
          <w:sz w:val="28"/>
          <w:szCs w:val="28"/>
        </w:rPr>
        <w:t>разграничена»</w:t>
      </w:r>
    </w:p>
    <w:p w:rsidR="008C6AAB" w:rsidRPr="007B084B" w:rsidRDefault="008C6AAB" w:rsidP="008C6AAB">
      <w:pPr>
        <w:pStyle w:val="3"/>
        <w:ind w:firstLine="709"/>
        <w:jc w:val="center"/>
        <w:rPr>
          <w:szCs w:val="28"/>
        </w:rPr>
      </w:pP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Бурибаевский сельсовет муниципального района Хайбуллинский район Республики Башкортостан п о с т а н о в л я е т: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7B084B">
        <w:rPr>
          <w:rFonts w:ascii="Times New Roman" w:hAnsi="Times New Roman"/>
          <w:bCs/>
          <w:sz w:val="28"/>
          <w:szCs w:val="28"/>
        </w:rPr>
        <w:t>«</w:t>
      </w:r>
      <w:r w:rsidRPr="007B084B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разграничена».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2. Настоящее постановление обнародовать на информационном стенде и официальном сайте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7B084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7B084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</w:t>
      </w:r>
      <w:r w:rsidRPr="007B084B">
        <w:rPr>
          <w:rFonts w:ascii="Times New Roman" w:hAnsi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485AD5" w:rsidRPr="007B084B" w:rsidRDefault="00485AD5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Бурибаевский сельсовет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муниципального района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Хайбуллинский район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B084B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В.Г.Ильбаков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сельского поселения Бурибаевский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Хайбуллинский район 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C6AAB" w:rsidRPr="007B084B" w:rsidRDefault="008C6AAB" w:rsidP="008C6AAB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 30 марта 2017 г.  № 32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8C6AAB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r w:rsidRPr="007B084B">
        <w:rPr>
          <w:rFonts w:ascii="Times New Roman" w:hAnsi="Times New Roman"/>
          <w:b/>
          <w:bCs/>
          <w:sz w:val="24"/>
          <w:szCs w:val="24"/>
        </w:rPr>
        <w:br/>
        <w:t xml:space="preserve">по предоставлению Администрацией сельского поселения </w:t>
      </w:r>
      <w:r w:rsidRPr="007B084B">
        <w:rPr>
          <w:rFonts w:ascii="Times New Roman" w:hAnsi="Times New Roman"/>
          <w:b/>
          <w:sz w:val="24"/>
          <w:szCs w:val="24"/>
        </w:rPr>
        <w:t>Бурибаевский</w:t>
      </w:r>
      <w:r w:rsidRPr="007B084B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муниципальной услуги «</w:t>
      </w:r>
      <w:r w:rsidRPr="007B084B">
        <w:rPr>
          <w:rFonts w:ascii="Times New Roman" w:hAnsi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5AD5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</w:t>
      </w:r>
    </w:p>
    <w:p w:rsidR="008C6AAB" w:rsidRPr="007B084B" w:rsidRDefault="008C6AAB" w:rsidP="008C6AAB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Cs/>
          <w:sz w:val="24"/>
          <w:szCs w:val="24"/>
        </w:rPr>
        <w:t>1.1. Настоящий Административный регламент по предоставлению Администрацией</w:t>
      </w:r>
      <w:r w:rsidRPr="007B084B">
        <w:rPr>
          <w:rFonts w:ascii="Times New Roman" w:hAnsi="Times New Roman"/>
          <w:sz w:val="24"/>
          <w:szCs w:val="24"/>
        </w:rPr>
        <w:t xml:space="preserve"> </w:t>
      </w:r>
      <w:r w:rsidRPr="007B084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7B084B">
        <w:rPr>
          <w:rFonts w:ascii="Times New Roman" w:hAnsi="Times New Roman"/>
          <w:sz w:val="24"/>
          <w:szCs w:val="24"/>
        </w:rPr>
        <w:t>Бурибаевский</w:t>
      </w:r>
      <w:r w:rsidRPr="007B084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муниципальной услуги  «</w:t>
      </w:r>
      <w:r w:rsidRPr="007B084B">
        <w:rPr>
          <w:rFonts w:ascii="Times New Roman" w:hAnsi="Times New Roman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 </w:t>
      </w:r>
      <w:r w:rsidRPr="007B084B">
        <w:rPr>
          <w:rFonts w:ascii="Times New Roman" w:hAnsi="Times New Roman"/>
          <w:bCs/>
          <w:sz w:val="24"/>
          <w:szCs w:val="24"/>
        </w:rPr>
        <w:t xml:space="preserve">(далее – 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в аренду земельного участка, находящегося в муниципальной собственности сельского поселения </w:t>
      </w:r>
      <w:r w:rsidRPr="007B084B">
        <w:rPr>
          <w:rFonts w:ascii="Times New Roman" w:hAnsi="Times New Roman"/>
          <w:sz w:val="24"/>
          <w:szCs w:val="24"/>
        </w:rPr>
        <w:t>Бурибаевский</w:t>
      </w:r>
      <w:r w:rsidRPr="007B084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или государственная собственность на который не разграничена, без проведения торгов.</w:t>
      </w:r>
    </w:p>
    <w:p w:rsidR="008C6AAB" w:rsidRPr="007B084B" w:rsidRDefault="00485AD5" w:rsidP="008C6AAB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7B084B">
        <w:rPr>
          <w:rFonts w:ascii="Times New Roman" w:hAnsi="Times New Roman"/>
          <w:bCs/>
          <w:sz w:val="24"/>
          <w:szCs w:val="24"/>
        </w:rPr>
        <w:tab/>
      </w:r>
      <w:r w:rsidR="008C6AAB" w:rsidRPr="007B084B">
        <w:rPr>
          <w:rFonts w:ascii="Times New Roman" w:hAnsi="Times New Roman"/>
          <w:bCs/>
          <w:sz w:val="24"/>
          <w:szCs w:val="24"/>
        </w:rPr>
        <w:t xml:space="preserve"> Административный </w:t>
      </w:r>
      <w:r w:rsidR="008C6AAB" w:rsidRPr="007B084B">
        <w:rPr>
          <w:rFonts w:ascii="Times New Roman" w:hAnsi="Times New Roman"/>
          <w:sz w:val="24"/>
          <w:szCs w:val="24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и административных действий, требования к порядку их выполнения, формы контроля за исполнением административного регламента, порядок обжалования заявителями решений и действий (бездействия) Администрации сельского поселения Бурибаевский сельсовет муниципального района Хайбуллинский район Республики Башкортостан, предоставляющего муниципальную услугу, а также его должностных лиц.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                  </w:t>
      </w:r>
      <w:r w:rsidRPr="007B084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Получателями муниципальной услуги являются</w:t>
      </w:r>
      <w:r w:rsidRPr="007B084B">
        <w:rPr>
          <w:rFonts w:ascii="Times New Roman" w:hAnsi="Times New Roman"/>
          <w:bCs/>
          <w:sz w:val="24"/>
          <w:szCs w:val="24"/>
        </w:rPr>
        <w:t xml:space="preserve"> физические или юридические лица (их представители), </w:t>
      </w:r>
      <w:r w:rsidRPr="007B084B">
        <w:rPr>
          <w:rFonts w:ascii="Times New Roman" w:hAnsi="Times New Roman"/>
          <w:sz w:val="24"/>
          <w:szCs w:val="24"/>
        </w:rPr>
        <w:t>обратившиеся с заявлением о предоставлении</w:t>
      </w:r>
      <w:r w:rsidRPr="007B084B">
        <w:rPr>
          <w:rFonts w:ascii="Times New Roman" w:hAnsi="Times New Roman"/>
          <w:bCs/>
          <w:sz w:val="24"/>
          <w:szCs w:val="24"/>
        </w:rPr>
        <w:t xml:space="preserve"> муниципальной услуги, выраженным в </w:t>
      </w:r>
      <w:r w:rsidRPr="007B084B">
        <w:rPr>
          <w:rFonts w:ascii="Times New Roman" w:hAnsi="Times New Roman"/>
          <w:sz w:val="24"/>
          <w:szCs w:val="24"/>
        </w:rPr>
        <w:t xml:space="preserve">письменной или в форме электронного документа </w:t>
      </w:r>
      <w:r w:rsidRPr="007B084B">
        <w:rPr>
          <w:rFonts w:ascii="Times New Roman" w:hAnsi="Times New Roman"/>
          <w:bCs/>
          <w:sz w:val="24"/>
          <w:szCs w:val="24"/>
        </w:rPr>
        <w:t>(далее – Заявители).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Требования к порядку информирования о представлении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1.3. Местонахождение  Администрации сельского поселения Бурибаевский сельсовет муниципального района Хайбуллинский район Республики Башкортостан: 453816, Республика Башкортостан, Хайбуллинский район, с.Бурибай, ул.Горького, д.66.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понедельник-пятница - с 8.30 до 18.00;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перерыв на обед - с 12.00 до 13.30.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График приема заявителей: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понедельник-пятница - с 8.30 до 18.00;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перерыв на обед - с 12.00 до 13.30.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Контактные телефоны: (34758) 3-16-00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7B084B">
        <w:rPr>
          <w:rFonts w:ascii="Times New Roman" w:hAnsi="Times New Roman"/>
          <w:sz w:val="24"/>
          <w:szCs w:val="24"/>
          <w:lang w:val="en-US"/>
        </w:rPr>
        <w:t>buribay</w:t>
      </w:r>
      <w:r w:rsidRPr="007B084B">
        <w:rPr>
          <w:rFonts w:ascii="Times New Roman" w:hAnsi="Times New Roman"/>
          <w:sz w:val="24"/>
          <w:szCs w:val="24"/>
        </w:rPr>
        <w:t>_</w:t>
      </w:r>
      <w:r w:rsidRPr="007B084B">
        <w:rPr>
          <w:rFonts w:ascii="Times New Roman" w:hAnsi="Times New Roman"/>
          <w:sz w:val="24"/>
          <w:szCs w:val="24"/>
          <w:lang w:val="en-US"/>
        </w:rPr>
        <w:t>ss</w:t>
      </w:r>
      <w:r w:rsidRPr="007B084B">
        <w:rPr>
          <w:rFonts w:ascii="Times New Roman" w:hAnsi="Times New Roman"/>
          <w:sz w:val="24"/>
          <w:szCs w:val="24"/>
        </w:rPr>
        <w:t>@</w:t>
      </w:r>
      <w:r w:rsidRPr="007B084B">
        <w:rPr>
          <w:rFonts w:ascii="Times New Roman" w:hAnsi="Times New Roman"/>
          <w:sz w:val="24"/>
          <w:szCs w:val="24"/>
          <w:lang w:val="en-US"/>
        </w:rPr>
        <w:t>mail</w:t>
      </w:r>
      <w:r w:rsidRPr="007B084B">
        <w:rPr>
          <w:rFonts w:ascii="Times New Roman" w:hAnsi="Times New Roman"/>
          <w:sz w:val="24"/>
          <w:szCs w:val="24"/>
        </w:rPr>
        <w:t>.ru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B084B">
        <w:rPr>
          <w:rFonts w:ascii="Times New Roman" w:hAnsi="Times New Roman"/>
          <w:sz w:val="24"/>
          <w:szCs w:val="24"/>
          <w:lang w:val="en-US"/>
        </w:rPr>
        <w:t>buribay</w:t>
      </w:r>
      <w:r w:rsidRPr="007B084B">
        <w:rPr>
          <w:rFonts w:ascii="Times New Roman" w:hAnsi="Times New Roman"/>
          <w:sz w:val="24"/>
          <w:szCs w:val="24"/>
        </w:rPr>
        <w:t>.ru.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1.3.1.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453810, Республика Башкортостан, Хайбуллинский район, с.Акъяр, пр-кт Салавата Юлаева, д.31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вторник-пятница - с 9.00 до 19.00;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суббота - с 9.00 до 16.00;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без перерыв на обед;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воскресенье и понедельник – выходные дни.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Контактные телефоны: (34758) 2-16-59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Адрес электронной почты: alf.vakhitova@mfcrb.ru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Официальный сайт: https://mfcrb.ru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1.4.1. Информирование о порядке предоставления муниципальной услуги осуществляется: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1) непосредственно при личном приеме;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2) по телефону;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4) посредством размещения информации: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на официальном сайте сельского поселения Бурибаевский сельсовет муниципального района Хайбуллинский район Республики Башкортостан: </w:t>
      </w:r>
      <w:r w:rsidRPr="007B084B">
        <w:rPr>
          <w:rFonts w:ascii="Times New Roman" w:hAnsi="Times New Roman"/>
          <w:sz w:val="24"/>
          <w:szCs w:val="24"/>
          <w:lang w:val="en-US"/>
        </w:rPr>
        <w:t>buribay</w:t>
      </w:r>
      <w:r w:rsidRPr="007B084B">
        <w:rPr>
          <w:rFonts w:ascii="Times New Roman" w:hAnsi="Times New Roman"/>
          <w:sz w:val="24"/>
          <w:szCs w:val="24"/>
        </w:rPr>
        <w:t>.ru;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график работы и приема заявителей, справочные телефоны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Текст настоящего Административного регламента с приложениями (полная версия) размещена на официальном сайте: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При изменении информации по предоставлению муниципальной услуги осуществляется ее периодическое обновление.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сельского поселения Бурибаевский сельсовет муниципального района Хайбуллинский район Республики Башкортостан, РГАУ МФЦ.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Информирование о порядке предоставления муниципальной услуги осуществляется бесплатно.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Обращение регистрируется и рассматривается в порядке, установленном Федеральным </w:t>
      </w:r>
      <w:hyperlink r:id="rId10" w:history="1">
        <w:r w:rsidRPr="007B084B">
          <w:rPr>
            <w:rFonts w:ascii="Times New Roman" w:hAnsi="Times New Roman"/>
            <w:sz w:val="24"/>
            <w:szCs w:val="24"/>
          </w:rPr>
          <w:t>законом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назначить другое время для консультаций;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дать ответ в течение 2 (двух) рабочих дней по контактному телефону.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084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 xml:space="preserve">Наименование муниципальной услуги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2.1. «Заключение соглашения об установлении сервитута в отношении земельных участков, находящихся в муниципальной собственности</w:t>
      </w:r>
      <w:r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sz w:val="24"/>
          <w:szCs w:val="24"/>
        </w:rPr>
        <w:t>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 (далее – муниципальная услуга).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2.2. Муниципальная услуга предоставляется специалистом </w:t>
      </w:r>
      <w:r w:rsidRPr="007B084B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</w:t>
      </w:r>
      <w:r w:rsidRPr="007B084B">
        <w:rPr>
          <w:rFonts w:ascii="Times New Roman" w:hAnsi="Times New Roman"/>
          <w:sz w:val="24"/>
          <w:szCs w:val="24"/>
        </w:rPr>
        <w:t>Бурибаевский</w:t>
      </w:r>
      <w:r w:rsidRPr="007B084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(далее – Администрация).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Также предоставление муниципальной услуги возможно через РГАУ МФЦ в соответствии с Соглашением о взаимодействии между сельским поселением Бурибаевский сельсовет муниципального района Хайбуллинский район Республики Башкортостан и РГАУ МФЦ.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2.2.1. При предоставлении муниципальной услуги осуществляется взаимодействие: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1) с федеральными органами исполнительной власти: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Управление Федеральной службы государственной регистрации, кадастра и картографии по Республике Башкортостан (далее - Управление Росреестра по РБ);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(далее - филиал ФГБУ «ФКП Росреестра» по РБ);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Управление Федеральной налоговой службы по Республике Башкортостан (далее - УФНС по РБ);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2) с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Процедура взаимодействия с указанными органами и организациями осуществляется на основании законодательства Российской Федерации, а также может определяться </w:t>
      </w:r>
      <w:r w:rsidRPr="007B084B">
        <w:rPr>
          <w:rFonts w:ascii="Times New Roman" w:hAnsi="Times New Roman"/>
          <w:sz w:val="24"/>
          <w:szCs w:val="24"/>
        </w:rPr>
        <w:lastRenderedPageBreak/>
        <w:t>соответствующими Соглашениями о порядке, условиях и правилах информационного взаимодействия.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Par90"/>
      <w:bookmarkEnd w:id="0"/>
      <w:r w:rsidRPr="007B084B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направление Заявителю: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1) одного из решений:</w:t>
      </w:r>
      <w:bookmarkStart w:id="1" w:name="Par18"/>
      <w:bookmarkEnd w:id="1"/>
      <w:r w:rsidRPr="007B084B">
        <w:rPr>
          <w:rFonts w:ascii="Times New Roman" w:hAnsi="Times New Roman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решения об отказе в установлении сервитута с указанием оснований такого отказа;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2) подписанных экземпляров проекта соглашения об установлении сервитута.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1) не более чем тридцать дней со дня поступления заявления о заключении соглашения об установлении сервитута, заключение которого не предусматривает проведение  кадастровых работ в отношении части земельного участка либо в случае заключения соглашения об установлении сервитута в отношении части земельного участка на срок до трех лет;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2) не более чем тридцать дней со дня поступления заявления о заключении соглашения об установлении сервитута с указанием учетного номера части земельного участка, в отношении которого устанавливается сервитут (после обеспечения Заявителем проведения кадастровых работ в отношении части земельного участка).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2.5.Муниципальная услуга предоставляется в соответствии с: </w:t>
      </w:r>
    </w:p>
    <w:p w:rsidR="008C6AAB" w:rsidRPr="007B084B" w:rsidRDefault="002014AF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C6AAB" w:rsidRPr="007B084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8C6AAB" w:rsidRPr="007B084B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 26.01.2009, № 4, ст. 445);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Гражданским </w:t>
      </w:r>
      <w:hyperlink r:id="rId12" w:history="1">
        <w:r w:rsidRPr="007B084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Российской Федерации (Российская газета, 08.12.1994, № 238 - 239);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Земельным кодексом Российской Федерации (Собрание законодательства РФ, 29.10.2001, № 44, ст. 4147) (далее – Земельный кодекса РФ);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Федеральным законом от 25 октября 2001 года № 137-ФЗ «О введении в действие Земельного кодекса Российской Федерации» (Собрание законодательства РФ, 29.10.2001, № 44, ст. 4148);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Федеральным законом от 24 июля 2002 года № 101-ФЗ «Об обороте земель сельскохозяйственного назначения» (Собрание законодательства Российской Федерации, 2002, N 30, ст. 3018; 2003, N 28, ст. 2882; 2004, N 41, ст. 3993; 2005, N 30, ст. 3098; 2011, N 1, ст. 47; 2013, N 49, ст. 6328; N 52, ст. 7011; 2014, N 26, ст. 3377);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7B084B">
          <w:rPr>
            <w:rFonts w:ascii="Times New Roman" w:hAnsi="Times New Roman"/>
            <w:sz w:val="24"/>
            <w:szCs w:val="24"/>
          </w:rPr>
          <w:t>законом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(Российская газета, 11.05.2006, № 70 - 71);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7B084B">
          <w:rPr>
            <w:rFonts w:ascii="Times New Roman" w:hAnsi="Times New Roman"/>
            <w:sz w:val="24"/>
            <w:szCs w:val="24"/>
          </w:rPr>
          <w:t>законом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от 26 июля 2006 года № 135-ФЗ «О защите конкуренции» (Собрание законодательства Российской Федерации, 31.07.2006,    № 31 (1 ч.), ст. 3434);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Федеральным </w:t>
      </w:r>
      <w:hyperlink r:id="rId15" w:history="1">
        <w:r w:rsidRPr="007B084B">
          <w:rPr>
            <w:rFonts w:ascii="Times New Roman" w:hAnsi="Times New Roman"/>
            <w:sz w:val="24"/>
            <w:szCs w:val="24"/>
          </w:rPr>
          <w:t>законом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от 27 июля 2006 года № 152-ФЗ                                    «О персональных данных» (Собрание законодательства Российской Федерации, 31.07.2006, № 31 (1 ч.), ст. 3451);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Федеральным законом от 24 июля 2007 года № 221-ФЗ  «О государственном кадастре недвижимости» (Собрание законодательства РФ, 30.07.2007, № 31,        ст. 4017);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Федеральным </w:t>
      </w:r>
      <w:hyperlink r:id="rId16" w:history="1">
        <w:r w:rsidRPr="007B084B">
          <w:rPr>
            <w:rFonts w:ascii="Times New Roman" w:hAnsi="Times New Roman"/>
            <w:sz w:val="24"/>
            <w:szCs w:val="24"/>
          </w:rPr>
          <w:t>законом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от 27 июля 2010 года № 210-ФЗ                                    «Об организации предоставления государственных и муниципальных услуг» (Собрание законодательства Российской Федерации, 02.08.2010, № 31,                                   ст. 4179);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</w:t>
      </w:r>
      <w:r w:rsidRPr="007B084B"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Федерации, 2011, N 22, ст. 3169; N 35, ст. 5092; 2012, N 28, ст. 3908; N 36, ст. 4903; N 50, ст. 7070; N 52, ст. 7507);</w:t>
      </w:r>
    </w:p>
    <w:p w:rsidR="008C6AAB" w:rsidRPr="007B084B" w:rsidRDefault="002014AF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C6AAB" w:rsidRPr="007B084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8C6AAB" w:rsidRPr="007B084B">
        <w:rPr>
          <w:rFonts w:ascii="Times New Roman" w:hAnsi="Times New Roman"/>
          <w:sz w:val="24"/>
          <w:szCs w:val="24"/>
        </w:rPr>
        <w:t xml:space="preserve"> Республики Башкортостан (Республика Башкортостан, 06.12.2002, № 236 - 237 (25216 - 25217); Ведомости Государственного Собрания,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Собрания, Президента и Кабинета Министров Республики Башкортостан, 2000, № 17 (119), ст. 1255);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Законом Республики Башкортостан от 5 января 2004 года                                      № 59-З «О регулировании земельных отношений в Республики Башкортостан» (Республика Башкортостан, № 29(25512), 13.02.2004);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(бездействия) республиканских органов исполнительной власти и их должностных лиц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 от 04 февраля 2013 года № 4(406));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Уставом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2.6. Муниципальная услуга предоставляется на основании: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1) заявления о заключении соглашения об установлении сервитута в отношении земельных участков, находящихся в муниципальной собственности</w:t>
      </w:r>
      <w:r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или государственная собственность на которые не разграничена (далее – заявление о заключения соглашения об установлении сервитута);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2) копии паспорта (для физического лица);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3) копии документа, удостоверяющего права (полномочия) представителя в случае подачи заявления представителем заявителя;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4) схемы границ сервитута на кадастровом плане территории (в свободной форме, обеспечивающей правильное восприятие границ сервитута на местности);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2.7. В заявлении о предоставлении земельного участка указываются: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1)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3)  цель и основания установления сервитута;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4) кадастровый номер земельного участка или учетный номер части земельного участка, в отношении которых устанавливается сервитут (за исключением случая установления сервитута в отношении всего земельного участка или части на срок до трех лет);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5)  предполагаемый срок действия сервитута;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6) способ получения результатов услуги (почтовое отправление, выдача при личном обращении);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 xml:space="preserve"> 7) почтовый адрес и (или) адрес электронной почты для связи с заявителем.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2.8. Для предоставления муниципальной услуги необходимы следующие документы, которые находятся в распоряжении государственных органов, органов местного самоуправления и иных организаций: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1) схема границ сервитута на кадастровом плане территории (далее – схема), за исключением случая, если заявление соглашения об установлении сервитута предусматривает установление сервитута в отношении всего земельного участка либо в случае установления сервитута на срок до трех лет;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2) кадастровый паспорт либо кадастровая выписка земельного участка, в отношении которого либо его части устанавливается сервитут;</w:t>
      </w:r>
    </w:p>
    <w:p w:rsidR="008C6AAB" w:rsidRPr="007B084B" w:rsidRDefault="00485AD5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</w:t>
      </w:r>
      <w:r w:rsidR="008C6AAB" w:rsidRPr="007B084B">
        <w:rPr>
          <w:rFonts w:ascii="Times New Roman" w:hAnsi="Times New Roman"/>
          <w:sz w:val="24"/>
          <w:szCs w:val="24"/>
        </w:rPr>
        <w:t xml:space="preserve"> 3) выписка из ЕГРП в отношении земельного участка, в отношении которого либо его части устанавливается сервитут;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4) кадастровый план территории (в случае подготовки схемы иных границ сервитута);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Документы, необходимые для предоставления муниципальной услуги, заявитель может получить самостоятельно и представить по собственной инициативе в Администрацию.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   2.9.  При непредставлении Заявителем документов, указанных в </w:t>
      </w:r>
      <w:hyperlink r:id="rId18" w:history="1">
        <w:r w:rsidRPr="007B084B">
          <w:rPr>
            <w:rFonts w:ascii="Times New Roman" w:hAnsi="Times New Roman"/>
            <w:sz w:val="24"/>
            <w:szCs w:val="24"/>
          </w:rPr>
          <w:t>пункте 2.8</w:t>
        </w:r>
      </w:hyperlink>
      <w:r w:rsidRPr="007B084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должностное лицо запрашивает их путем межведомственного взаимодействия без привлечения к этому Заявителя.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2.10. Администрация не вправе требовать от Заявителя: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7B084B">
          <w:rPr>
            <w:rFonts w:ascii="Times New Roman" w:hAnsi="Times New Roman"/>
            <w:sz w:val="24"/>
            <w:szCs w:val="24"/>
          </w:rPr>
          <w:t>части 6 статьи  7</w:t>
        </w:r>
      </w:hyperlink>
      <w:r w:rsidRPr="007B084B">
        <w:rPr>
          <w:rFonts w:ascii="Times New Roman" w:hAnsi="Times New Roman"/>
          <w:sz w:val="24"/>
          <w:szCs w:val="24"/>
        </w:rPr>
        <w:t xml:space="preserve"> Федерального закона от 27</w:t>
      </w:r>
      <w:r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sz w:val="24"/>
          <w:szCs w:val="24"/>
        </w:rPr>
        <w:t>июля 2010 года № 210-ФЗ «Об организации предоставления государственных и муниципальных услуг»;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B084B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7B084B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7B084B">
        <w:rPr>
          <w:rFonts w:ascii="Times New Roman" w:hAnsi="Times New Roman"/>
          <w:sz w:val="24"/>
          <w:szCs w:val="24"/>
        </w:rPr>
        <w:t xml:space="preserve"> Федерального закона от 27</w:t>
      </w:r>
      <w:r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sz w:val="24"/>
          <w:szCs w:val="24"/>
        </w:rPr>
        <w:t>июля 2010 года № 210-ФЗ «Об организации предоставления государственных и муниципальных услуг».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отсутствие у заявителя соответствующих полномочий на получение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Не может быть отказано заявителю в приеме дополнительных документов при желании их сдачи.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2.12. Оснований для приостановления в предоставлении муниципальной услуги законодательством Российской Федерации не предусмотрено.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2.13. Решение об отказе в предоставлении муниципальной услуги принимается в следующих случаях: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1) заявление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4) заявление по содержанию не соответствует требованиям пункта 2.9 настоящего Административного регламента;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5) к заявлению не приложена схема границ сервитута на кадастровом плане территории, за исключением случая, сели заявление о заключении соглашения об установлении сервитута предусматривает установление сервитута в отношении всего земельного участка.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в адрес заявителя с указанием причин отказа в предоставлении государственной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2.14. Других услуг, которые являются необходимыми и обязательными для предоставления муниципальной услуги, не предусмотрено.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оплаты,</w:t>
      </w:r>
      <w:r w:rsidR="00F35348"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2.15. Предоставление муниципальной услуги и информация о ней    осуществляется без взимания платы.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</w:t>
      </w:r>
      <w:r w:rsidRPr="007B084B">
        <w:rPr>
          <w:rFonts w:ascii="Times New Roman" w:hAnsi="Times New Roman"/>
          <w:b/>
          <w:sz w:val="24"/>
          <w:szCs w:val="24"/>
          <w:lang w:val="en-US"/>
        </w:rPr>
        <w:t>p</w:t>
      </w:r>
      <w:r w:rsidRPr="007B084B">
        <w:rPr>
          <w:rFonts w:ascii="Times New Roman" w:hAnsi="Times New Roman"/>
          <w:b/>
          <w:sz w:val="24"/>
          <w:szCs w:val="24"/>
        </w:rPr>
        <w:t>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2.16. Плата за предоставление услуг, которые являются необходимыми и обязательными для предоставления муниципальной услуги, не </w:t>
      </w:r>
      <w:r w:rsidR="00BB0E16" w:rsidRPr="007B084B">
        <w:rPr>
          <w:rFonts w:ascii="Times New Roman" w:hAnsi="Times New Roman"/>
          <w:sz w:val="24"/>
          <w:szCs w:val="24"/>
        </w:rPr>
        <w:t>взимается</w:t>
      </w:r>
      <w:r w:rsidRPr="007B084B">
        <w:rPr>
          <w:rFonts w:ascii="Times New Roman" w:hAnsi="Times New Roman"/>
          <w:sz w:val="24"/>
          <w:szCs w:val="24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2.17. 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2.18. Регистрация заявления о предоставлении земельного участка        осуществляется в день поступления заявления в Администрацию либо в случае поступления заявления в нерабочий или праздничный день – в следующий за ним первый рабочий день.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2.19. Требования к местам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центральный вход в здание,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инвалидов, информационной табличкой (вывеской), содержащей следующую информацию: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наименование структурного подразделения, осуществляющего предоставление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режим работы;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телефонные номера для справок.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На территории, прилегающей к месторасположению администрации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сельсовет, оказывающих муниципальную услугу,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В помещениях для ожидания приема оборудуются места с необходимой мебелью для возможного ожидания, оформления документов.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Места ожидания в очереди на предоставление или получение документов оборудуются кресельными секциями или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Для заявителя, находящегося на приеме, должно быть предусмотрено место для раскладки документов.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помещениях, обеспечивается допуск в здание и помещения, в которых  предоставляется муниципальная услуга, </w:t>
      </w:r>
      <w:r w:rsidRPr="007B084B">
        <w:rPr>
          <w:rFonts w:ascii="Times New Roman" w:hAnsi="Times New Roman"/>
          <w:sz w:val="24"/>
          <w:szCs w:val="24"/>
        </w:rPr>
        <w:lastRenderedPageBreak/>
        <w:t>сурдопереводчика, а также  допуск и размещение собаки-проводника при наличии документа, подтверждающего ее специальное обучение.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Кабинеты приема заявителей   оборудованы информационными табличками (вывесками) с указанием: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номера кабинета;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фамилии, имени, отчества и должности сотрудника, осуществляющего предоставление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получение полной, достоверной и актуальной информации о муниципальной услуге на официальном сайте Администрации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возможность получения информации о предоставлении муниципальной услуги по телефонной связи;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возможность получения муниципальной услуги в РГАУ МФЦ;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отсутствие избыточных административных процедур при предоставлении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2.21. Предоставление муниципальной услуги посредством РГАУ МФЦ осуществляется после заключения соглашения о взаимодействии между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и РГАУ МФЦ.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2.22. 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7B084B" w:rsidDel="00F0780A">
        <w:rPr>
          <w:rFonts w:ascii="Times New Roman" w:hAnsi="Times New Roman"/>
          <w:sz w:val="24"/>
          <w:szCs w:val="24"/>
        </w:rPr>
        <w:t xml:space="preserve">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прием интерактивной формы заявления на получение муниципальной услуги осуществляется должностным лицом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>Бурибаевский</w:t>
      </w:r>
      <w:r w:rsidRPr="007B084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Башкортостан, ответственным за предоставление муниципальной услуги, в соответствии с положением об отделе, должностным регламентом или иным нормативным актом;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Республики Башкортостан, ответственным за предоставление </w:t>
      </w:r>
      <w:r w:rsidRPr="007B084B">
        <w:rPr>
          <w:rFonts w:ascii="Times New Roman" w:hAnsi="Times New Roman"/>
          <w:sz w:val="24"/>
          <w:szCs w:val="24"/>
        </w:rPr>
        <w:lastRenderedPageBreak/>
        <w:t>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B084B">
        <w:rPr>
          <w:rFonts w:ascii="Times New Roman" w:hAnsi="Times New Roman"/>
          <w:b/>
          <w:sz w:val="24"/>
          <w:szCs w:val="24"/>
        </w:rPr>
        <w:t xml:space="preserve">. СОСТАВ, ПОСЛЕДОВАТЕЛЬНОСТЬ И СРОКИ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1)</w:t>
      </w:r>
      <w:r w:rsidRPr="007B084B">
        <w:rPr>
          <w:rFonts w:ascii="Times New Roman" w:hAnsi="Times New Roman"/>
          <w:sz w:val="24"/>
          <w:szCs w:val="24"/>
          <w:lang w:val="en-US"/>
        </w:rPr>
        <w:t> </w:t>
      </w:r>
      <w:r w:rsidRPr="007B084B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2)</w:t>
      </w:r>
      <w:r w:rsidRPr="007B084B">
        <w:rPr>
          <w:rFonts w:ascii="Times New Roman" w:hAnsi="Times New Roman"/>
          <w:sz w:val="24"/>
          <w:szCs w:val="24"/>
          <w:lang w:val="en-US"/>
        </w:rPr>
        <w:t> </w:t>
      </w:r>
      <w:r w:rsidRPr="007B084B">
        <w:rPr>
          <w:rFonts w:ascii="Times New Roman" w:hAnsi="Times New Roman"/>
          <w:sz w:val="24"/>
          <w:szCs w:val="24"/>
        </w:rPr>
        <w:t>проверка комплектности и рассмотрение документов, представленных заявителем,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85AD5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3)</w:t>
      </w:r>
      <w:r w:rsidRPr="007B084B">
        <w:rPr>
          <w:rFonts w:ascii="Times New Roman" w:hAnsi="Times New Roman"/>
          <w:sz w:val="24"/>
          <w:szCs w:val="24"/>
          <w:lang w:val="en-US"/>
        </w:rPr>
        <w:t> </w:t>
      </w:r>
      <w:r w:rsidRPr="007B084B">
        <w:rPr>
          <w:rFonts w:ascii="Times New Roman" w:hAnsi="Times New Roman"/>
          <w:sz w:val="24"/>
          <w:szCs w:val="24"/>
        </w:rPr>
        <w:t>подготовка проектов результата предоставления муниципальной услуги;</w:t>
      </w:r>
      <w:r w:rsidR="00485AD5" w:rsidRPr="007B084B">
        <w:rPr>
          <w:rFonts w:ascii="Times New Roman" w:hAnsi="Times New Roman"/>
          <w:sz w:val="24"/>
          <w:szCs w:val="24"/>
        </w:rPr>
        <w:t xml:space="preserve">  </w:t>
      </w:r>
      <w:r w:rsidRPr="007B084B">
        <w:rPr>
          <w:rFonts w:ascii="Times New Roman" w:hAnsi="Times New Roman"/>
          <w:sz w:val="24"/>
          <w:szCs w:val="24"/>
        </w:rPr>
        <w:t xml:space="preserve"> </w:t>
      </w:r>
      <w:r w:rsidR="00485AD5" w:rsidRPr="007B084B">
        <w:rPr>
          <w:rFonts w:ascii="Times New Roman" w:hAnsi="Times New Roman"/>
          <w:sz w:val="24"/>
          <w:szCs w:val="24"/>
        </w:rPr>
        <w:t xml:space="preserve">       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4) выдача результатов предоставления муниципальной услуги Заявителю.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Последовательность и состав выполняемых административных процедур приведена в блок-схеме в приложениях № 2 к настоящему Административному регламенту.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с приложением документов, указанных в пункте 2.6 настоящего Административного регламента, непосредственно в сельское поселение </w:t>
      </w:r>
      <w:r w:rsidR="00BB0E16" w:rsidRPr="007B084B">
        <w:rPr>
          <w:rFonts w:ascii="Times New Roman" w:hAnsi="Times New Roman"/>
          <w:sz w:val="24"/>
          <w:szCs w:val="24"/>
        </w:rPr>
        <w:t>Бурибаевский</w:t>
      </w:r>
      <w:r w:rsidRPr="007B084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или через РГАУ МФЦ при личном обращении Заявителя, по почте, либо в форме электронного документа.</w:t>
      </w:r>
    </w:p>
    <w:p w:rsidR="008C6AAB" w:rsidRPr="007B084B" w:rsidRDefault="00485AD5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</w:t>
      </w:r>
      <w:r w:rsidR="008C6AAB" w:rsidRPr="007B084B">
        <w:rPr>
          <w:rFonts w:ascii="Times New Roman" w:hAnsi="Times New Roman"/>
          <w:sz w:val="24"/>
          <w:szCs w:val="24"/>
        </w:rPr>
        <w:t xml:space="preserve">Административная процедура включает в себя следующий состав административных действий: прием заявления, проверка наличия или отсутствия оснований для отказа в приеме заявления, заверение копий документов (при наличии оригинала), регистрация заявления, внесение (при наличии) информации в систему электронного документооборота (СЭД) и направление документов уполномоченному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="008C6AAB"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лицу для назначения ответственного исполнителя по рассмотрению заявления и представленных документов.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Административные действия выполняются специалистом Администрации, ответственным за ведение делопроизводства.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 xml:space="preserve">Критерии для приема и регистрации заявления: отсутствие оснований для отказа в приеме заявлений, указанных в пункте 2.11 Административного регламента.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Регистрация заявления осуществляется в день поступления заявления в сельское поселение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Республики Башкортостан либо в случае поступления заявления в нерабочий или праздничный день – на следующий за ним первый рабочий день. После регистрации документы направляются уполномоченному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лицу для назначения ответственного исполнителя по рассмотрению данного заявления и представленных документов.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Выполнение данного административного действия не может превышать 1 календарного  дня.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Результат административной процедуры: принятое, зарегистрированное, направленное с визами уполномоченного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Республики Башкортостан лица для рассмотрения в уполномоченный орган заявление с прилагаемыми документами.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присвоение входящего номера с последующим проставлением на заявлении регистрационного штампа Администрации.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Проверка комплектности и рассмотрение документов,</w:t>
      </w:r>
      <w:r w:rsidR="00485AD5"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b/>
          <w:sz w:val="24"/>
          <w:szCs w:val="24"/>
        </w:rPr>
        <w:t>представленных заявителем,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85AD5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регистрация заявления о заключении соглашения об установлении сервитута и резолюция (виза) на заявлении о назначении ответственного исполнителя.</w:t>
      </w:r>
      <w:r w:rsidR="00485AD5" w:rsidRPr="007B084B">
        <w:rPr>
          <w:rFonts w:ascii="Times New Roman" w:hAnsi="Times New Roman"/>
          <w:sz w:val="24"/>
          <w:szCs w:val="24"/>
        </w:rPr>
        <w:t xml:space="preserve"> </w:t>
      </w:r>
      <w:r w:rsidR="00485AD5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Административная процедура включает в себя следующий состав административных действий: проверка комплектности и рассмотрение документов, представленных заявителем, формирование и направление межведомственных запросов, подготовка, согласование, регистрация проектов результата предоставления муниципальной услуги, консультирование Заявителя.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Административные действия выполняются ответственным исполнителем Администрации.</w:t>
      </w:r>
    </w:p>
    <w:p w:rsidR="008C6AAB" w:rsidRPr="007B084B" w:rsidRDefault="00485AD5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</w:t>
      </w:r>
      <w:r w:rsidR="008C6AAB" w:rsidRPr="007B084B">
        <w:rPr>
          <w:rFonts w:ascii="Times New Roman" w:hAnsi="Times New Roman"/>
          <w:sz w:val="24"/>
          <w:szCs w:val="24"/>
        </w:rPr>
        <w:t>3.3.1. В течение десяти дней со дня регистрации заявления о заключении соглашения об установлении сервитута ответственный исполнитель обеспечивает рассмотрение заявления о заключении соглашения об установлении сервитута и в случае, если такое заявление не содержит требуемых сведений, указанных в п.2.7 настоящего Административного регламента, или к заявлению не приложены документы, необходимые для предоставления муниципальной услуги, обеспечивает возврат полученного заявления Заявителю с указанием причины возврата.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Результат административной процедуры: уведомление заявителя о возврате заявления. Возврат заявления не препятствует повторному обращению за предоставлением муниципальной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3.3.2. В случае, если заявление и состав прилагаемых к нему документов, соответствуют требованиям, предусмотренным пунктом 2.6 Административного регламента,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Результат административной процедуры: рассмотрение поступившей документации на соответствие требованиям, предусмотренным пунктом 2.6  Административного регламента,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сформированный пакет документов для подготовки проекта решения.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Срок административной процедуры: проверка комплектности и рассмотрение документов, представленных заявителем, формирование и направление межведомственных запросов - 10 календарных дней со дня регистрации заявления о предоставлении земельного участка.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3.4. В случае, если заявление и состав прилагаемых к нему документов, соответствуют требованиям, предусмотренным пунктом 2.6 настоящего Административного регламента,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документов, указанных в пункте 2.7 настоящего Административного регламента, необходимых для предоставления муниципальной услуги, формирует и направляет межведомственный запрос.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Результат административной процедуры: рассмотрение поступившей документации, 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сформированный заявителем в соответствии с пунктами 2.6 и 2.7 настоящего Административного регламента и прошедший экспертизу пакет документов.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Срок административной процедуры - 10 календарных дней со дня регистрации заявления о заключении соглашения об установлении сервитута.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 xml:space="preserve">Подготовка проектов результата предоставления муниципальной услуги       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сформированный в соответствии с пунктами 2.6 и 2.7 настоящего Административного регламента и прошедший экспертизу пакет документов.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3.5.1. В случае наличия оснований для отказа в предоставлении муниципальной услуги ответственный специалист осуществляет подготовку, согласование, проведение юридической экспертизы проекта решения об отказе в установлении сервитута, его подписание уполномоченным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>Бурибаевский</w:t>
      </w:r>
      <w:r w:rsidRPr="007B084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лицом.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Проведение юридической экспертизы осуществляется в срок не более трех дней.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После проведения юридической экспертизы ответственный специалист обеспечивает подписание и регистрацию решения об отказе в установлении сервитута.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Результатом административного действия является подписанное уполномоченным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лицом (Главой сельского поселения) и зарегистрированное решение об отказе в установлении сервитута.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Срок административной процедуры –  не более 25 календарных дней с момента регистрации заявления о предоставлении земельного участка.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через РГАУ МФЦ решение об отказе в установлении сервитута направляется в РГАУ МФЦ для вручения заявителю.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3.5.2.В случае отсутствия оснований для отказа в предоставлении муниципальной услуги ответственный специалист осуществляет подготовку проектов одного из решений (уведомления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проектов соглашения об установлении сервитута в трех экземплярах, их согласование и подписание уполномоченным сельским поселением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лицом.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Результат административной процедуры:  подписанные решения об установлении сервитута либо проекты соглашения об установлении сервитута в трех экземплярах.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Срок административной процедуры –  не более 25 календарных дней с момента регистрации заявления о заключении соглашения об установлении сервитута.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В случае обращения за предоставлением муниципальной услуги через РГАУ МФЦ результат предоставления муниципальной услуги направляется в РГАУ МФЦ для вручения заявителю.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Выдача результатов предоставления муниципальной услуги Заявителю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3.6. Основанием для начала административной процедуры является зарегистрированное решение об отказе в установлении сервитута, решения об установлении сервитута либо проекты соглашения об установлении сервитута в трех экземплярах. Выдача Заявителю результатов муниципальной услуги осуществляется в назначенное время, о чем в соответствующем журнале регистрации делается отметка.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Направление Заявителю результатов муниципальной услуги почтовой связью осуществляется сопроводительным письмом по адресу, указанному в его заявлении о предоставлении земельного участка.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После подписания решений об установлении сервитута , проектов соглашений об установлении сервитута либо решения об отказе в установлении сервитута ответственный специалист осуществляет подготовку сопроводительного письма о предоставлении муниципальной услуги,   его подписание и регистрацию.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Результат административной процедуры: выдача или направление Заявителю результатов муниципальной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Срок административной процедуры – не более 5 календарных дней с момента окончания предыдущей процедуры.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поселения, курирующим вопросы предоставления муниципальной услуги.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F35348"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с целью выявления допущенных ими нарушений в соответствии с требованиями настоящего Регламента.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 (далее – Глава сельского поселения).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поселения, курирующим вопросы предоставления муниципальной услуги.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жалобы Заявителей; 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нарушения, выявленные в ходе текущего контроля.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Проверки проводятся по решению Главы сельского поселения.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Администрации сельского поселения </w:t>
      </w:r>
      <w:r w:rsidR="00BB0E16" w:rsidRPr="007B084B">
        <w:rPr>
          <w:rFonts w:ascii="Times New Roman" w:hAnsi="Times New Roman"/>
          <w:b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b/>
          <w:sz w:val="24"/>
          <w:szCs w:val="24"/>
        </w:rPr>
        <w:t>сельсовет муниципального района Хайбуллинский район Республики Башкортостан за решения и действия (бездействие), принимаемые (осуществляемые) ими в ходе предоставления муниципальной услуги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инструкциях в соответствии с требованиями законодательства Российской Федерации и Республики Башкортостан.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ПОРЯДК ОБЖАЛОВАНИЯ РЕШЕНИЙ И ДЕЙСТВИЙ (БЕЗДЕЙСТИЯ) АМИНИСТРАЦИИ СЕЛЬСКОГО ПОСЕЛЕНИЯ </w:t>
      </w:r>
      <w:r w:rsidR="00BB0E16" w:rsidRPr="007B084B">
        <w:rPr>
          <w:rFonts w:ascii="Times New Roman" w:hAnsi="Times New Roman"/>
          <w:b/>
          <w:sz w:val="24"/>
          <w:szCs w:val="24"/>
        </w:rPr>
        <w:t>БУРИБАЕВСКИЙ</w:t>
      </w:r>
      <w:r w:rsidRPr="007B084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БАШКОРТОСТАН, А ТАКЖЕ ЕЕ </w:t>
      </w:r>
      <w:r w:rsidR="00F35348"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b/>
          <w:sz w:val="24"/>
          <w:szCs w:val="24"/>
        </w:rPr>
        <w:t>ДОЛЖНОСТНЫХ ЛИЦ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</w:t>
      </w:r>
      <w:r w:rsidR="00F35348"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b/>
          <w:sz w:val="24"/>
          <w:szCs w:val="24"/>
        </w:rPr>
        <w:t xml:space="preserve">на решение и (или) действие (бездействие) Администрации  сельского поселения </w:t>
      </w:r>
      <w:r w:rsidR="00BB0E16" w:rsidRPr="007B084B">
        <w:rPr>
          <w:rFonts w:ascii="Times New Roman" w:hAnsi="Times New Roman"/>
          <w:b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b/>
          <w:sz w:val="24"/>
          <w:szCs w:val="24"/>
        </w:rPr>
        <w:t>сельсовет муниципального района Хайбуллинский район Республики Башкортостан, а также его должностных лиц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Предмет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1" w:history="1">
        <w:r w:rsidRPr="007B084B">
          <w:rPr>
            <w:rStyle w:val="a7"/>
            <w:rFonts w:ascii="Times New Roman" w:hAnsi="Times New Roman"/>
            <w:sz w:val="24"/>
            <w:szCs w:val="24"/>
          </w:rPr>
          <w:t>статьями 11.1</w:t>
        </w:r>
      </w:hyperlink>
      <w:r w:rsidRPr="007B084B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Pr="007B084B">
          <w:rPr>
            <w:rStyle w:val="a7"/>
            <w:rFonts w:ascii="Times New Roman" w:hAnsi="Times New Roman"/>
            <w:sz w:val="24"/>
            <w:szCs w:val="24"/>
          </w:rPr>
          <w:t>11.2</w:t>
        </w:r>
      </w:hyperlink>
      <w:r w:rsidRPr="007B084B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нарушение срока предоставления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5.3. Жалоба на решения и действия (бездействие) должностного лица Администрации подается Главе сельского поселения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5.5. Жалоба может быть направлена по почте, через РГАУ МФЦ, с использованием официального сайта Администрации в сети Интернет, Единого портала государственных и муниципальных услуг (функций) либо Портала государственных и муниципальных услуг Республики Башкортостан.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5.8. Прием жалоб в письменной форме осуществляется: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а) официального сайта Администрации в сети Интернет;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б) Единого портала государственных и муниципальных услуг (функций)», Портала государственных и муниципальных услуг Республики Башкортостан.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7B084B">
          <w:rPr>
            <w:rStyle w:val="a7"/>
            <w:rFonts w:ascii="Times New Roman" w:hAnsi="Times New Roman"/>
            <w:sz w:val="24"/>
            <w:szCs w:val="24"/>
          </w:rPr>
          <w:t>пункте 5.7</w:t>
        </w:r>
      </w:hyperlink>
      <w:r w:rsidRPr="007B084B"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5.11. Оснований для приостановления рассмотрения жалобы не имеется.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r:id="rId24" w:anchor="Par60" w:history="1">
        <w:r w:rsidRPr="007B084B">
          <w:rPr>
            <w:rStyle w:val="a7"/>
            <w:rFonts w:ascii="Times New Roman" w:hAnsi="Times New Roman"/>
            <w:sz w:val="24"/>
            <w:szCs w:val="24"/>
          </w:rPr>
          <w:t>пункте 5.12</w:t>
        </w:r>
      </w:hyperlink>
      <w:r w:rsidRPr="007B084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8C6AAB" w:rsidRPr="007B084B" w:rsidRDefault="008C6AAB" w:rsidP="00485AD5">
      <w:pPr>
        <w:pStyle w:val="ac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5" w:anchor="Par21" w:history="1">
        <w:r w:rsidRPr="007B084B">
          <w:rPr>
            <w:rStyle w:val="a7"/>
            <w:rFonts w:ascii="Times New Roman" w:hAnsi="Times New Roman"/>
            <w:sz w:val="24"/>
            <w:szCs w:val="24"/>
          </w:rPr>
          <w:t>пунктом 5.3</w:t>
        </w:r>
      </w:hyperlink>
      <w:r w:rsidRPr="007B084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5.16.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B084B">
          <w:rPr>
            <w:rStyle w:val="a7"/>
            <w:rFonts w:ascii="Times New Roman" w:hAnsi="Times New Roman"/>
            <w:sz w:val="24"/>
            <w:szCs w:val="24"/>
          </w:rPr>
          <w:t>законом</w:t>
        </w:r>
      </w:hyperlink>
      <w:r w:rsidRPr="007B084B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</w:t>
      </w:r>
      <w:r w:rsidR="00F35348" w:rsidRPr="007B084B">
        <w:rPr>
          <w:rFonts w:ascii="Times New Roman" w:hAnsi="Times New Roman"/>
          <w:b/>
          <w:sz w:val="24"/>
          <w:szCs w:val="24"/>
        </w:rPr>
        <w:t xml:space="preserve"> </w:t>
      </w:r>
      <w:r w:rsidRPr="007B084B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Должностные лица Администрации  обязаны: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B084B">
          <w:rPr>
            <w:rStyle w:val="a7"/>
            <w:rFonts w:ascii="Times New Roman" w:hAnsi="Times New Roman"/>
            <w:sz w:val="24"/>
            <w:szCs w:val="24"/>
          </w:rPr>
          <w:t>пункте 5.15</w:t>
        </w:r>
      </w:hyperlink>
      <w:r w:rsidRPr="007B084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84B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5.19. Администрация обеспечивает: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https:</w:t>
      </w:r>
      <w:r w:rsidR="00BB0E16" w:rsidRPr="007B084B">
        <w:rPr>
          <w:rFonts w:ascii="Times New Roman" w:hAnsi="Times New Roman"/>
          <w:sz w:val="24"/>
          <w:szCs w:val="24"/>
          <w:lang w:val="en-US"/>
        </w:rPr>
        <w:t>buribay</w:t>
      </w:r>
      <w:r w:rsidRPr="007B084B">
        <w:rPr>
          <w:rFonts w:ascii="Times New Roman" w:hAnsi="Times New Roman"/>
          <w:sz w:val="24"/>
          <w:szCs w:val="24"/>
        </w:rPr>
        <w:t>.</w:t>
      </w:r>
      <w:r w:rsidRPr="007B084B">
        <w:rPr>
          <w:rFonts w:ascii="Times New Roman" w:hAnsi="Times New Roman"/>
          <w:sz w:val="24"/>
          <w:szCs w:val="24"/>
          <w:lang w:val="en-US"/>
        </w:rPr>
        <w:t>ru</w:t>
      </w:r>
      <w:r w:rsidRPr="007B084B">
        <w:rPr>
          <w:rFonts w:ascii="Times New Roman" w:hAnsi="Times New Roman"/>
          <w:sz w:val="24"/>
          <w:szCs w:val="24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5.20. Консультирование заявителей о порядке обжалования решений и действий (бездействия) Администрации, его должностных лиц осуществляется по телефону (34758)</w:t>
      </w:r>
      <w:r w:rsidR="00BB0E16" w:rsidRPr="007B084B">
        <w:rPr>
          <w:rFonts w:ascii="Times New Roman" w:hAnsi="Times New Roman"/>
          <w:sz w:val="24"/>
          <w:szCs w:val="24"/>
        </w:rPr>
        <w:t>3-16-00</w:t>
      </w:r>
      <w:r w:rsidRPr="007B084B">
        <w:rPr>
          <w:rFonts w:ascii="Times New Roman" w:hAnsi="Times New Roman"/>
          <w:sz w:val="24"/>
          <w:szCs w:val="24"/>
        </w:rPr>
        <w:t xml:space="preserve">, посредством электронной почты </w:t>
      </w:r>
      <w:r w:rsidR="00BB0E16" w:rsidRPr="007B084B">
        <w:rPr>
          <w:rFonts w:ascii="Times New Roman" w:hAnsi="Times New Roman"/>
          <w:sz w:val="24"/>
          <w:szCs w:val="24"/>
          <w:lang w:val="en-US"/>
        </w:rPr>
        <w:t>buribay</w:t>
      </w:r>
      <w:r w:rsidR="00BB0E16" w:rsidRPr="007B084B">
        <w:rPr>
          <w:rFonts w:ascii="Times New Roman" w:hAnsi="Times New Roman"/>
          <w:sz w:val="24"/>
          <w:szCs w:val="24"/>
        </w:rPr>
        <w:t>_</w:t>
      </w:r>
      <w:r w:rsidR="00BB0E16" w:rsidRPr="007B084B">
        <w:rPr>
          <w:rFonts w:ascii="Times New Roman" w:hAnsi="Times New Roman"/>
          <w:sz w:val="24"/>
          <w:szCs w:val="24"/>
          <w:lang w:val="en-US"/>
        </w:rPr>
        <w:t>ss</w:t>
      </w:r>
      <w:r w:rsidRPr="007B084B">
        <w:rPr>
          <w:rFonts w:ascii="Times New Roman" w:hAnsi="Times New Roman"/>
          <w:sz w:val="24"/>
          <w:szCs w:val="24"/>
        </w:rPr>
        <w:t>@</w:t>
      </w:r>
      <w:r w:rsidR="00BB0E16" w:rsidRPr="007B084B">
        <w:rPr>
          <w:rFonts w:ascii="Times New Roman" w:hAnsi="Times New Roman"/>
          <w:sz w:val="24"/>
          <w:szCs w:val="24"/>
          <w:lang w:val="en-US"/>
        </w:rPr>
        <w:t>mail</w:t>
      </w:r>
      <w:r w:rsidRPr="007B084B">
        <w:rPr>
          <w:rFonts w:ascii="Times New Roman" w:hAnsi="Times New Roman"/>
          <w:sz w:val="24"/>
          <w:szCs w:val="24"/>
        </w:rPr>
        <w:t>.</w:t>
      </w:r>
      <w:r w:rsidRPr="007B084B">
        <w:rPr>
          <w:rFonts w:ascii="Times New Roman" w:hAnsi="Times New Roman"/>
          <w:sz w:val="24"/>
          <w:szCs w:val="24"/>
          <w:lang w:val="en-US"/>
        </w:rPr>
        <w:t>ru</w:t>
      </w:r>
      <w:r w:rsidRPr="007B084B">
        <w:rPr>
          <w:rFonts w:ascii="Times New Roman" w:hAnsi="Times New Roman"/>
          <w:sz w:val="24"/>
          <w:szCs w:val="24"/>
        </w:rPr>
        <w:t>, при личном приеме заявителя.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B084B">
          <w:rPr>
            <w:rStyle w:val="a7"/>
            <w:rFonts w:ascii="Times New Roman" w:hAnsi="Times New Roman"/>
            <w:sz w:val="24"/>
            <w:szCs w:val="24"/>
          </w:rPr>
          <w:t>пункте 5.15</w:t>
        </w:r>
      </w:hyperlink>
      <w:r w:rsidRPr="007B084B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8C6AAB" w:rsidRPr="007B084B" w:rsidRDefault="008C6AAB" w:rsidP="00485AD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E16" w:rsidRPr="007B084B" w:rsidRDefault="00BB0E16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85AD5" w:rsidRPr="007B084B" w:rsidRDefault="00485AD5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Pr="007B084B">
        <w:rPr>
          <w:rFonts w:ascii="Times New Roman" w:hAnsi="Times New Roman"/>
          <w:bCs/>
          <w:sz w:val="24"/>
          <w:szCs w:val="24"/>
        </w:rPr>
        <w:t>Административному регламенту по предоставлению Администрацией</w:t>
      </w:r>
      <w:r w:rsidRPr="007B084B">
        <w:rPr>
          <w:rFonts w:ascii="Times New Roman" w:hAnsi="Times New Roman"/>
          <w:sz w:val="24"/>
          <w:szCs w:val="24"/>
        </w:rPr>
        <w:t xml:space="preserve"> </w:t>
      </w:r>
      <w:r w:rsidRPr="007B084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>Бурибаевский</w:t>
      </w:r>
      <w:r w:rsidR="00BB0E16" w:rsidRPr="007B084B">
        <w:rPr>
          <w:rFonts w:ascii="Times New Roman" w:hAnsi="Times New Roman"/>
          <w:bCs/>
          <w:sz w:val="24"/>
          <w:szCs w:val="24"/>
        </w:rPr>
        <w:t xml:space="preserve"> </w:t>
      </w:r>
      <w:r w:rsidRPr="007B084B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Хайбуллинский район Республики Башкортостан муниципальной услуги 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bCs/>
          <w:sz w:val="24"/>
          <w:szCs w:val="24"/>
        </w:rPr>
        <w:t>«</w:t>
      </w:r>
      <w:r w:rsidRPr="007B084B">
        <w:rPr>
          <w:rFonts w:ascii="Times New Roman" w:hAnsi="Times New Roman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Республики Башкортостан или государственная собственность 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 которые не разграничена»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В ________________________________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(уполномоченный орган)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От_________________________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(Ф.И.О. место жительства, 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реквизиты документа, удостоверяющего 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личность заявителя (для гражданина), наименование и 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место нахождения заявителя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(для юр.лица), ИНН)</w:t>
      </w:r>
    </w:p>
    <w:p w:rsidR="008C6AAB" w:rsidRPr="007B084B" w:rsidRDefault="008C6AAB" w:rsidP="00485AD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Заявление</w:t>
      </w:r>
    </w:p>
    <w:p w:rsidR="008C6AAB" w:rsidRPr="007B084B" w:rsidRDefault="008C6AAB" w:rsidP="00485AD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о заключении соглашения об установлении сервитута в отношении земельного участка, находящегося в муниципальной собственности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 или государственная собственность на который не разграничена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Прошу заключить Соглашение об установлении сервитута в отношении земельного участка, находящегося ____________________________________ с кадастровым номером_____________________________________________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                       (указать сведение: в отношении всего земельного участка заключается сервитут либо его части)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Цель сервитута _____________________________________________________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Срок действия сервитута____________________________________________.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Результат рассмотрения заявления прошу выдать _______________________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(на руки в Министерстве, на руки в МФЦ, почтой, по электронной почте, в ИСЭД ПК)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7B084B">
        <w:rPr>
          <w:rFonts w:ascii="Times New Roman" w:hAnsi="Times New Roman"/>
          <w:sz w:val="24"/>
          <w:szCs w:val="24"/>
        </w:rPr>
        <w:t xml:space="preserve">     Приложение: </w:t>
      </w:r>
      <w:r w:rsidRPr="007B084B">
        <w:rPr>
          <w:rFonts w:ascii="Times New Roman" w:hAnsi="Times New Roman"/>
          <w:sz w:val="24"/>
          <w:szCs w:val="24"/>
          <w:u w:val="single"/>
        </w:rPr>
        <w:t>Схема границ сервитута на кадастровом плане территории ;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     (не требуется  в случае заключения сервитута в отношении всего земельного участка либо заключения на срок до 3-х лет)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(для гражданина);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                Документ, подтверждающий полномочия представителя юр.лица или физического лица.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Подпись_________________ расшифровка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Дата_____________________</w:t>
      </w: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B084B" w:rsidRDefault="007B084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lastRenderedPageBreak/>
        <w:t xml:space="preserve">Приложение № 2 к </w:t>
      </w:r>
      <w:r w:rsidRPr="007B084B">
        <w:rPr>
          <w:rFonts w:ascii="Times New Roman" w:hAnsi="Times New Roman"/>
          <w:bCs/>
          <w:sz w:val="24"/>
          <w:szCs w:val="24"/>
        </w:rPr>
        <w:t xml:space="preserve">Административному регламенту по предоставлению Администрацией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>Бурибаевский</w:t>
      </w:r>
      <w:r w:rsidR="00BB0E16" w:rsidRPr="007B084B">
        <w:rPr>
          <w:rFonts w:ascii="Times New Roman" w:hAnsi="Times New Roman"/>
          <w:bCs/>
          <w:sz w:val="24"/>
          <w:szCs w:val="24"/>
        </w:rPr>
        <w:t xml:space="preserve"> </w:t>
      </w:r>
      <w:r w:rsidRPr="007B084B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Хайбуллинский район Республики Башкортостан муниципальной услуги </w:t>
      </w:r>
      <w:r w:rsidR="00BB0E16" w:rsidRPr="007B084B">
        <w:rPr>
          <w:rFonts w:ascii="Times New Roman" w:hAnsi="Times New Roman"/>
          <w:bCs/>
          <w:sz w:val="24"/>
          <w:szCs w:val="24"/>
        </w:rPr>
        <w:t xml:space="preserve"> </w:t>
      </w:r>
      <w:r w:rsidRPr="007B084B">
        <w:rPr>
          <w:rFonts w:ascii="Times New Roman" w:hAnsi="Times New Roman"/>
          <w:bCs/>
          <w:sz w:val="24"/>
          <w:szCs w:val="24"/>
        </w:rPr>
        <w:t>«</w:t>
      </w:r>
      <w:r w:rsidRPr="007B084B">
        <w:rPr>
          <w:rFonts w:ascii="Times New Roman" w:hAnsi="Times New Roman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BB0E16" w:rsidRPr="007B084B">
        <w:rPr>
          <w:rFonts w:ascii="Times New Roman" w:hAnsi="Times New Roman"/>
          <w:sz w:val="24"/>
          <w:szCs w:val="24"/>
        </w:rPr>
        <w:t xml:space="preserve">Бурибаевский </w:t>
      </w:r>
      <w:r w:rsidRPr="007B084B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Республики Башкортостан или государственная собственность </w:t>
      </w:r>
    </w:p>
    <w:p w:rsidR="008C6AAB" w:rsidRPr="007B084B" w:rsidRDefault="008C6AAB" w:rsidP="00485AD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на которые не разграничена»</w:t>
      </w:r>
    </w:p>
    <w:p w:rsidR="008C6AAB" w:rsidRPr="007B084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 xml:space="preserve">                            </w:t>
      </w:r>
      <w:r w:rsidRPr="007B084B">
        <w:rPr>
          <w:rFonts w:ascii="Times New Roman" w:hAnsi="Times New Roman"/>
          <w:sz w:val="24"/>
          <w:szCs w:val="24"/>
        </w:rPr>
        <w:tab/>
        <w:t xml:space="preserve">БЛОК-СХЕМА </w: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>последовательности действий при заключении соглашения об установлении сервитута</w:t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26" style="position:absolute;margin-left:71.8pt;margin-top:11.1pt;width:365pt;height:33.25pt;z-index:251660288">
            <v:textbox style="mso-next-textbox:#_x0000_s1026">
              <w:txbxContent>
                <w:p w:rsidR="007B084B" w:rsidRPr="00425992" w:rsidRDefault="007B084B" w:rsidP="008C6AAB">
                  <w:pPr>
                    <w:jc w:val="center"/>
                    <w:rPr>
                      <w:sz w:val="16"/>
                      <w:szCs w:val="16"/>
                    </w:rPr>
                  </w:pPr>
                  <w:r w:rsidRPr="00425992">
                    <w:rPr>
                      <w:sz w:val="16"/>
                      <w:szCs w:val="16"/>
                    </w:rPr>
                    <w:t xml:space="preserve">Подача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25992">
                    <w:rPr>
                      <w:sz w:val="16"/>
                      <w:szCs w:val="16"/>
                    </w:rPr>
                    <w:t xml:space="preserve">Заявления о заключении соглашения об установлении сервитута  в уполномоченный орган либо МФЦ </w:t>
                  </w:r>
                </w:p>
                <w:p w:rsidR="007B084B" w:rsidRDefault="007B084B" w:rsidP="008C6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B084B" w:rsidRPr="006461B1" w:rsidRDefault="007B084B" w:rsidP="008C6AA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наличии соглашения)</w:t>
                  </w: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84.05pt;margin-top:10.75pt;width:69.5pt;height:18.55pt;z-index:251677696" o:connectortype="straight">
            <v:stroke endarrow="block"/>
          </v:shape>
        </w:pict>
      </w:r>
      <w:r w:rsidRPr="007B084B">
        <w:rPr>
          <w:rFonts w:ascii="Times New Roman" w:hAnsi="Times New Roman"/>
          <w:sz w:val="24"/>
          <w:szCs w:val="24"/>
        </w:rPr>
        <w:pict>
          <v:shape id="_x0000_s1042" type="#_x0000_t32" style="position:absolute;margin-left:79.3pt;margin-top:10.75pt;width:95.2pt;height:18.55pt;flip:x;z-index:251676672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4" style="position:absolute;margin-left:246.9pt;margin-top:3.35pt;width:258.6pt;height:49.05pt;z-index:251668480">
            <v:textbox style="mso-next-textbox:#_x0000_s1034">
              <w:txbxContent>
                <w:p w:rsidR="007B084B" w:rsidRPr="00B42364" w:rsidRDefault="007B084B" w:rsidP="008C6AAB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42364">
                    <w:rPr>
                      <w:sz w:val="18"/>
                      <w:szCs w:val="18"/>
                    </w:rPr>
                    <w:t xml:space="preserve">Заявление о заключении соглашения об установлении сервитута  в отношении части земельного участка  на срок более 3-х лет. К заявлению прилагается схема границ сервитута на кадастровом плане территории </w:t>
                  </w:r>
                </w:p>
              </w:txbxContent>
            </v:textbox>
          </v:rect>
        </w:pict>
      </w:r>
      <w:r w:rsidRPr="007B084B">
        <w:rPr>
          <w:rFonts w:ascii="Times New Roman" w:hAnsi="Times New Roman"/>
          <w:sz w:val="24"/>
          <w:szCs w:val="24"/>
        </w:rPr>
        <w:pict>
          <v:rect id="_x0000_s1037" style="position:absolute;margin-left:-14.4pt;margin-top:3.35pt;width:209.55pt;height:42.65pt;z-index:251671552">
            <v:textbox>
              <w:txbxContent>
                <w:p w:rsidR="007B084B" w:rsidRPr="00B42364" w:rsidRDefault="007B084B" w:rsidP="008C6AAB">
                  <w:pPr>
                    <w:rPr>
                      <w:sz w:val="20"/>
                      <w:szCs w:val="20"/>
                    </w:rPr>
                  </w:pPr>
                  <w:r w:rsidRPr="00B42364">
                    <w:rPr>
                      <w:sz w:val="18"/>
                      <w:szCs w:val="18"/>
                    </w:rPr>
                    <w:t>Заявление о заключении соглашения об установлении  в отношении всего земельного  или заключения  сервитута на</w:t>
                  </w:r>
                  <w:r w:rsidRPr="00B42364">
                    <w:rPr>
                      <w:sz w:val="20"/>
                      <w:szCs w:val="20"/>
                    </w:rPr>
                    <w:t xml:space="preserve"> срок до 3-х лет.</w:t>
                  </w: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 id="_x0000_s1045" type="#_x0000_t32" style="position:absolute;margin-left:235.2pt;margin-top:4.1pt;width:43.8pt;height:17.6pt;flip:x;z-index:251679744" o:connectortype="straight">
            <v:stroke endarrow="block"/>
          </v:shape>
        </w:pict>
      </w:r>
      <w:r w:rsidRPr="007B084B">
        <w:rPr>
          <w:rFonts w:ascii="Times New Roman" w:hAnsi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margin-left:223.65pt;margin-top:76.4pt;width:202.15pt;height:57.6pt;rotation:90;flip:x;z-index:251681792" o:connectortype="elbow" adj="11053,61988,-37777">
            <v:stroke endarrow="block"/>
          </v:shape>
        </w:pict>
      </w:r>
      <w:r w:rsidRPr="007B084B">
        <w:rPr>
          <w:rFonts w:ascii="Times New Roman" w:hAnsi="Times New Roman"/>
          <w:sz w:val="24"/>
          <w:szCs w:val="24"/>
        </w:rPr>
        <w:pict>
          <v:rect id="_x0000_s1027" style="position:absolute;margin-left:2.3pt;margin-top:11.8pt;width:229.15pt;height:45.5pt;z-index:251661312">
            <v:textbox style="mso-next-textbox:#_x0000_s1027">
              <w:txbxContent>
                <w:p w:rsidR="007B084B" w:rsidRPr="009F640C" w:rsidRDefault="007B084B" w:rsidP="008C6AA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выявление наличия (отсутствия) оснований для отказа в установлении сервитута (п.4статьи 39.26 ЗК РФ) </w:t>
                  </w:r>
                </w:p>
                <w:p w:rsidR="007B084B" w:rsidRPr="006461B1" w:rsidRDefault="007B084B" w:rsidP="008C6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7B084B">
        <w:rPr>
          <w:rFonts w:ascii="Times New Roman" w:hAnsi="Times New Roman"/>
          <w:sz w:val="24"/>
          <w:szCs w:val="24"/>
        </w:rPr>
        <w:pict>
          <v:shape id="_x0000_s1044" type="#_x0000_t32" style="position:absolute;margin-left:98.6pt;margin-top:.95pt;width:0;height:10.85pt;z-index:251678720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 xml:space="preserve">             </w: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1" style="position:absolute;margin-left:358.35pt;margin-top:9.25pt;width:2in;height:44.25pt;z-index:251665408">
            <v:textbox style="mso-next-textbox:#_x0000_s1031">
              <w:txbxContent>
                <w:p w:rsidR="007B084B" w:rsidRPr="001C024E" w:rsidRDefault="007B084B" w:rsidP="008C6AA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024E">
                    <w:rPr>
                      <w:color w:val="000000"/>
                      <w:sz w:val="16"/>
                      <w:szCs w:val="16"/>
                    </w:rPr>
                    <w:t>При наличии оснований для отказа в соответствии  подготовка проекта решения об отказе в установлении сервитута</w:t>
                  </w:r>
                </w:p>
                <w:p w:rsidR="007B084B" w:rsidRDefault="007B084B" w:rsidP="008C6AAB">
                  <w:pPr>
                    <w:jc w:val="center"/>
                  </w:pPr>
                </w:p>
              </w:txbxContent>
            </v:textbox>
          </v:rect>
        </w:pict>
      </w:r>
      <w:r w:rsidRPr="007B084B">
        <w:rPr>
          <w:rFonts w:ascii="Times New Roman" w:hAnsi="Times New Roman"/>
          <w:sz w:val="24"/>
          <w:szCs w:val="24"/>
        </w:rPr>
        <w:pict>
          <v:shape id="_x0000_s1038" type="#_x0000_t32" style="position:absolute;margin-left:231.45pt;margin-top:9.25pt;width:126.9pt;height:.05pt;z-index:251672576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 id="_x0000_s1040" type="#_x0000_t32" style="position:absolute;margin-left:142.05pt;margin-top:10.05pt;width:.05pt;height:30.9pt;z-index:251674624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 id="_x0000_s1039" type="#_x0000_t32" style="position:absolute;margin-left:430.55pt;margin-top:8.35pt;width:0;height:20.65pt;z-index:251673600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5" style="position:absolute;margin-left:2.3pt;margin-top:3.7pt;width:280.4pt;height:43.4pt;z-index:251669504">
            <v:textbox style="mso-next-textbox:#_x0000_s1035">
              <w:txbxContent>
                <w:p w:rsidR="007B084B" w:rsidRDefault="007B084B" w:rsidP="008C6A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отсутствии оснований для отказа:</w:t>
                  </w:r>
                </w:p>
                <w:p w:rsidR="007B084B" w:rsidRPr="00CF67CD" w:rsidRDefault="007B084B" w:rsidP="008C6A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подготовка проекта соглашения об установлении сервитута,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его согласование, подписание</w:t>
                  </w:r>
                </w:p>
              </w:txbxContent>
            </v:textbox>
          </v:rect>
        </w:pict>
      </w:r>
      <w:r w:rsidRPr="007B084B">
        <w:rPr>
          <w:rFonts w:ascii="Times New Roman" w:hAnsi="Times New Roman"/>
          <w:sz w:val="24"/>
          <w:szCs w:val="24"/>
        </w:rPr>
        <w:pict>
          <v:shape id="_x0000_s1046" type="#_x0000_t32" style="position:absolute;margin-left:282.15pt;margin-top:17.7pt;width:3.75pt;height:0;rotation:90;z-index:251680768" o:connectortype="elbow" adj="-1922112,-1,-1922112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 id="_x0000_s1041" type="#_x0000_t32" style="position:absolute;margin-left:142.1pt;margin-top:14.35pt;width:0;height:23.9pt;z-index:251675648" o:connectortype="straight">
            <v:stroke endarrow="block"/>
          </v:shape>
        </w:pict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2" style="position:absolute;margin-left:361.5pt;margin-top:1.7pt;width:2in;height:53.3pt;z-index:251666432">
            <v:textbox style="mso-next-textbox:#_x0000_s1032">
              <w:txbxContent>
                <w:p w:rsidR="007B084B" w:rsidRPr="000E6E42" w:rsidRDefault="007B084B" w:rsidP="008C6AA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6E42">
                    <w:rPr>
                      <w:sz w:val="16"/>
                      <w:szCs w:val="16"/>
                    </w:rPr>
                    <w:t xml:space="preserve">Принятие решения </w:t>
                  </w:r>
                  <w:r w:rsidRPr="000E6E42">
                    <w:rPr>
                      <w:color w:val="000000"/>
                      <w:sz w:val="16"/>
                      <w:szCs w:val="16"/>
                    </w:rPr>
                    <w:t>об отказе в установлении сервитута.</w:t>
                  </w:r>
                </w:p>
                <w:p w:rsidR="007B084B" w:rsidRPr="000E6E42" w:rsidRDefault="007B084B" w:rsidP="008C6AAB">
                  <w:pPr>
                    <w:rPr>
                      <w:sz w:val="16"/>
                      <w:szCs w:val="16"/>
                    </w:rPr>
                  </w:pPr>
                  <w:r w:rsidRPr="000E6E42">
                    <w:rPr>
                      <w:sz w:val="16"/>
                      <w:szCs w:val="16"/>
                    </w:rPr>
                    <w:t>Регистрация решения об отказе</w:t>
                  </w:r>
                  <w:r w:rsidRPr="000E6E42">
                    <w:rPr>
                      <w:color w:val="000000"/>
                      <w:sz w:val="16"/>
                      <w:szCs w:val="16"/>
                    </w:rPr>
                    <w:t>, в</w:t>
                  </w:r>
                  <w:r w:rsidRPr="000E6E42">
                    <w:rPr>
                      <w:sz w:val="16"/>
                      <w:szCs w:val="16"/>
                    </w:rPr>
                    <w:t>ыдача (либо отправление почтой) заявителю.</w:t>
                  </w:r>
                </w:p>
                <w:p w:rsidR="007B084B" w:rsidRDefault="007B084B" w:rsidP="008C6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28" style="position:absolute;margin-left:-14.4pt;margin-top:9.45pt;width:342pt;height:35.85pt;z-index:251662336">
            <v:textbox style="mso-next-textbox:#_x0000_s1028">
              <w:txbxContent>
                <w:p w:rsidR="007B084B" w:rsidRPr="00061781" w:rsidRDefault="007B084B" w:rsidP="008C6AAB">
                  <w:pPr>
                    <w:jc w:val="center"/>
                    <w:rPr>
                      <w:sz w:val="18"/>
                      <w:szCs w:val="18"/>
                    </w:rPr>
                  </w:pPr>
                  <w:r w:rsidRPr="00061781">
                    <w:rPr>
                      <w:sz w:val="18"/>
                      <w:szCs w:val="18"/>
                    </w:rPr>
                    <w:t>Выдача или направление заявителю  проекта соглашения об установлении сервитута (в трех экземплярах)</w:t>
                  </w: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29" style="position:absolute;margin-left:200.8pt;margin-top:7.1pt;width:301.55pt;height:92.95pt;flip:y;z-index:251663360">
            <v:textbox style="mso-next-textbox:#_x0000_s1029">
              <w:txbxContent>
                <w:p w:rsidR="007B084B" w:rsidRPr="00061781" w:rsidRDefault="007B084B" w:rsidP="008C6AAB">
                  <w:pPr>
                    <w:jc w:val="both"/>
                    <w:rPr>
                      <w:sz w:val="18"/>
                      <w:szCs w:val="18"/>
                    </w:rPr>
                  </w:pPr>
                  <w:r w:rsidRPr="00061781">
                    <w:rPr>
                      <w:sz w:val="18"/>
                      <w:szCs w:val="18"/>
                    </w:rPr>
                    <w:t>При отсутствии оснований для отказа:</w:t>
                  </w:r>
                </w:p>
                <w:p w:rsidR="007B084B" w:rsidRPr="00061781" w:rsidRDefault="007B084B" w:rsidP="008C6AAB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61781">
                    <w:rPr>
                      <w:sz w:val="18"/>
                      <w:szCs w:val="18"/>
                    </w:rPr>
                    <w:t>- подготовка</w:t>
                  </w:r>
                  <w:r w:rsidRPr="00061781">
                    <w:rPr>
                      <w:color w:val="000000"/>
                      <w:sz w:val="18"/>
                      <w:szCs w:val="18"/>
                    </w:rPr>
                    <w:t xml:space="preserve">  и направление заявителю </w:t>
                  </w:r>
                  <w:r w:rsidRPr="00061781">
                    <w:rPr>
                      <w:sz w:val="18"/>
                      <w:szCs w:val="18"/>
                    </w:rPr>
                    <w:t>уведомления о возможности заключения соглашения об установлении сервитута в предложенных заявителем границах;</w:t>
                  </w:r>
                </w:p>
                <w:p w:rsidR="007B084B" w:rsidRPr="0096060F" w:rsidRDefault="007B084B" w:rsidP="008C6A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61781">
                    <w:rPr>
                      <w:sz w:val="18"/>
                      <w:szCs w:val="18"/>
                    </w:rPr>
                    <w:t>-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</w:t>
                  </w:r>
                  <w:r w:rsidRPr="0096060F">
                    <w:rPr>
                      <w:sz w:val="20"/>
                      <w:szCs w:val="20"/>
                    </w:rPr>
                    <w:t xml:space="preserve"> плане территории</w:t>
                  </w:r>
                </w:p>
                <w:p w:rsidR="007B084B" w:rsidRPr="00CF67CD" w:rsidRDefault="007B084B" w:rsidP="008C6AAB">
                  <w:pPr>
                    <w:rPr>
                      <w:sz w:val="20"/>
                      <w:szCs w:val="20"/>
                    </w:rPr>
                  </w:pPr>
                </w:p>
                <w:p w:rsidR="007B084B" w:rsidRPr="00BC137B" w:rsidRDefault="007B084B" w:rsidP="008C6AA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 id="_x0000_s1048" type="#_x0000_t32" style="position:absolute;margin-left:256.7pt;margin-top:15.5pt;width:43pt;height:27.65pt;flip:x;z-index:251682816" o:connectortype="straight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0" style="position:absolute;margin-left:61.15pt;margin-top:8.1pt;width:292.4pt;height:89pt;z-index:251664384">
            <v:textbox style="mso-next-textbox:#_x0000_s1030">
              <w:txbxContent>
                <w:p w:rsidR="007B084B" w:rsidRPr="007654B0" w:rsidRDefault="007B084B" w:rsidP="008C6AAB">
                  <w:pPr>
                    <w:jc w:val="both"/>
                    <w:rPr>
                      <w:sz w:val="20"/>
                      <w:szCs w:val="20"/>
                    </w:rPr>
                  </w:pPr>
                  <w:r w:rsidRPr="007654B0">
                    <w:rPr>
                      <w:sz w:val="20"/>
                      <w:szCs w:val="20"/>
                    </w:rPr>
                    <w:t>Обеспечение заявителем государственного кадастрового учета  части земельного участка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7B084B" w:rsidRPr="007654B0" w:rsidRDefault="007B084B" w:rsidP="008C6A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654B0">
                    <w:rPr>
                      <w:sz w:val="20"/>
                      <w:szCs w:val="20"/>
                    </w:rPr>
                    <w:t>редставление уведомления о государственном кадастровом учете частей земельных участков, в отношении которых устанавливается сервитут</w:t>
                  </w:r>
                </w:p>
              </w:txbxContent>
            </v:textbox>
          </v:rect>
        </w:pict>
      </w: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6" style="position:absolute;margin-left:383.95pt;margin-top:6.4pt;width:130.5pt;height:81.6pt;z-index:251670528">
            <v:textbox style="mso-next-textbox:#_x0000_s1036">
              <w:txbxContent>
                <w:p w:rsidR="007B084B" w:rsidRPr="00CF67CD" w:rsidRDefault="007B084B" w:rsidP="008C6A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соглашения об установлении сервитута,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его согласование, подписание</w:t>
                  </w:r>
                </w:p>
              </w:txbxContent>
            </v:textbox>
          </v:rect>
        </w:pict>
      </w:r>
      <w:r w:rsidRPr="007B084B">
        <w:rPr>
          <w:rFonts w:ascii="Times New Roman" w:hAnsi="Times New Roman"/>
          <w:sz w:val="24"/>
          <w:szCs w:val="24"/>
        </w:rPr>
        <w:pict>
          <v:shape id="_x0000_s1049" type="#_x0000_t32" style="position:absolute;margin-left:361.5pt;margin-top:6.4pt;width:22.45pt;height:0;z-index:251683840" o:connectortype="straight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shape id="_x0000_s1050" type="#_x0000_t32" style="position:absolute;margin-left:455.05pt;margin-top:7.55pt;width:0;height:20.05pt;z-index:251684864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152B6D" w:rsidRPr="007B084B" w:rsidRDefault="002014AF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pict>
          <v:rect id="_x0000_s1033" style="position:absolute;margin-left:275.5pt;margin-top:38.6pt;width:226.85pt;height:61.4pt;z-index:251667456">
            <v:textbox style="mso-next-textbox:#_x0000_s1033">
              <w:txbxContent>
                <w:p w:rsidR="007B084B" w:rsidRPr="0096060F" w:rsidRDefault="007B084B" w:rsidP="008C6AAB">
                  <w:pPr>
                    <w:jc w:val="center"/>
                  </w:pPr>
                  <w:r w:rsidRPr="0096060F">
                    <w:t>Выдача или направление заявителю  проекта соглашения об установлении сервитута (в трех экземплярах)</w:t>
                  </w:r>
                </w:p>
                <w:p w:rsidR="007B084B" w:rsidRPr="007764CE" w:rsidRDefault="007B084B" w:rsidP="008C6AA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152B6D" w:rsidRPr="007B084B" w:rsidSect="00485AD5">
      <w:headerReference w:type="even" r:id="rId29"/>
      <w:headerReference w:type="default" r:id="rId30"/>
      <w:pgSz w:w="11906" w:h="16838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52" w:rsidRDefault="00D14652" w:rsidP="002014AF">
      <w:pPr>
        <w:spacing w:after="0" w:line="240" w:lineRule="auto"/>
      </w:pPr>
      <w:r>
        <w:separator/>
      </w:r>
    </w:p>
  </w:endnote>
  <w:endnote w:type="continuationSeparator" w:id="1">
    <w:p w:rsidR="00D14652" w:rsidRDefault="00D14652" w:rsidP="0020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52" w:rsidRDefault="00D14652" w:rsidP="002014AF">
      <w:pPr>
        <w:spacing w:after="0" w:line="240" w:lineRule="auto"/>
      </w:pPr>
      <w:r>
        <w:separator/>
      </w:r>
    </w:p>
  </w:footnote>
  <w:footnote w:type="continuationSeparator" w:id="1">
    <w:p w:rsidR="00D14652" w:rsidRDefault="00D14652" w:rsidP="0020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B" w:rsidRDefault="007B084B" w:rsidP="007B08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B084B" w:rsidRDefault="007B08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B" w:rsidRDefault="007B084B" w:rsidP="007B084B">
    <w:pPr>
      <w:pStyle w:val="a8"/>
      <w:framePr w:wrap="around" w:vAnchor="text" w:hAnchor="margin" w:xAlign="center" w:y="1"/>
      <w:rPr>
        <w:rStyle w:val="aa"/>
      </w:rPr>
    </w:pPr>
  </w:p>
  <w:p w:rsidR="007B084B" w:rsidRDefault="007B0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AAB"/>
    <w:rsid w:val="00152B6D"/>
    <w:rsid w:val="002014AF"/>
    <w:rsid w:val="002658B4"/>
    <w:rsid w:val="00485AD5"/>
    <w:rsid w:val="007B084B"/>
    <w:rsid w:val="008C6AAB"/>
    <w:rsid w:val="00BB0E16"/>
    <w:rsid w:val="00D14652"/>
    <w:rsid w:val="00F3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8"/>
        <o:r id="V:Rule15" type="connector" idref="#_x0000_s1040"/>
        <o:r id="V:Rule16" type="connector" idref="#_x0000_s1039"/>
        <o:r id="V:Rule17" type="connector" idref="#_x0000_s1044"/>
        <o:r id="V:Rule18" type="connector" idref="#_x0000_s1043"/>
        <o:r id="V:Rule19" type="connector" idref="#_x0000_s1041"/>
        <o:r id="V:Rule20" type="connector" idref="#_x0000_s1042"/>
        <o:r id="V:Rule21" type="connector" idref="#_x0000_s1047"/>
        <o:r id="V:Rule22" type="connector" idref="#_x0000_s1048"/>
        <o:r id="V:Rule23" type="connector" idref="#_x0000_s1050"/>
        <o:r id="V:Rule24" type="connector" idref="#_x0000_s1049"/>
        <o:r id="V:Rule25" type="connector" idref="#_x0000_s1045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F"/>
  </w:style>
  <w:style w:type="paragraph" w:styleId="1">
    <w:name w:val="heading 1"/>
    <w:basedOn w:val="a"/>
    <w:next w:val="a"/>
    <w:link w:val="10"/>
    <w:qFormat/>
    <w:rsid w:val="008C6A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C6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6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C6A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8C6AA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 Indent"/>
    <w:basedOn w:val="a"/>
    <w:link w:val="a6"/>
    <w:rsid w:val="008C6AA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6AA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8C6AA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C6AAB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8C6AAB"/>
    <w:rPr>
      <w:color w:val="0000FF"/>
      <w:u w:val="single"/>
    </w:rPr>
  </w:style>
  <w:style w:type="paragraph" w:styleId="a8">
    <w:name w:val="header"/>
    <w:basedOn w:val="a"/>
    <w:link w:val="a9"/>
    <w:rsid w:val="008C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C6AA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C6AAB"/>
  </w:style>
  <w:style w:type="paragraph" w:customStyle="1" w:styleId="ConsNormal">
    <w:name w:val="ConsNormal"/>
    <w:rsid w:val="008C6AA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8C6A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8C6A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openxmlformats.org/officeDocument/2006/relationships/hyperlink" Target="consultantplus://offline/ref=0D994D69FC68B451DF63F2630FACFF612C02D2667B35B6306A714E5FA4m5pAI" TargetMode="External"/><Relationship Id="rId18" Type="http://schemas.openxmlformats.org/officeDocument/2006/relationships/hyperlink" Target="consultantplus://offline/ref=7A7733A8BE62B42E75BD6287834965A97A354534898CE7B4F0B6D2AE37EE3C3285A7EEBD2572CE8026D4DEdEb3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994D69FC68B451DF63F2630FACFF612C00D8647C33B6306A714E5FA4m5pAI" TargetMode="External"/><Relationship Id="rId17" Type="http://schemas.openxmlformats.org/officeDocument/2006/relationships/hyperlink" Target="consultantplus://offline/ref=0D994D69FC68B451DF63EC6E19C0A0682D0D846E7130BC62312E1502F353AAFDm6pCI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F2630FACFF612C00DC637D34B6306A714E5FA4m5pAI" TargetMode="External"/><Relationship Id="rId20" Type="http://schemas.openxmlformats.org/officeDocument/2006/relationships/hyperlink" Target="consultantplus://offline/ref=E080FC8EB12B66562C6C6F208D2F5D43397B5E231325BFD99C05B547BB5637A691B6DDD3A1520CCAK3i7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94D69FC68B451DF63F2630FACFF612F0EDD667367E1323B2440m5pAI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F2630FACFF612C00D96A7E35B6306A714E5FA4m5pAI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0FCA96DD85BD9367AF5A501493E95428394055FC4B7FFEE0CE3A11BC3D6EAC6EADB76244d1JE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994D69FC68B451DF63F2630FACFF612C00D96A7E34B6306A714E5FA4m5pAI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BDE-4EFC-4DFE-A1FC-C59DCD6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10383</Words>
  <Characters>59184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4</cp:revision>
  <cp:lastPrinted>2017-04-02T09:32:00Z</cp:lastPrinted>
  <dcterms:created xsi:type="dcterms:W3CDTF">2017-03-31T05:39:00Z</dcterms:created>
  <dcterms:modified xsi:type="dcterms:W3CDTF">2017-04-02T09:39:00Z</dcterms:modified>
</cp:coreProperties>
</file>