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7" w:rsidRDefault="00CF6DE7" w:rsidP="00CF6DE7">
      <w:pPr>
        <w:pStyle w:val="ConsNormal"/>
        <w:ind w:right="0" w:firstLine="0"/>
        <w:jc w:val="right"/>
        <w:rPr>
          <w:noProof/>
          <w:sz w:val="20"/>
        </w:rPr>
      </w:pPr>
    </w:p>
    <w:tbl>
      <w:tblPr>
        <w:tblW w:w="9625" w:type="dxa"/>
        <w:tblLook w:val="01E0"/>
      </w:tblPr>
      <w:tblGrid>
        <w:gridCol w:w="4067"/>
        <w:gridCol w:w="2045"/>
        <w:gridCol w:w="3513"/>
      </w:tblGrid>
      <w:tr w:rsidR="00CF6DE7" w:rsidTr="00CF6DE7">
        <w:trPr>
          <w:trHeight w:val="1562"/>
        </w:trPr>
        <w:tc>
          <w:tcPr>
            <w:tcW w:w="4067" w:type="dxa"/>
          </w:tcPr>
          <w:p w:rsidR="00CF6DE7" w:rsidRDefault="00CF6DE7">
            <w:pPr>
              <w:pStyle w:val="a3"/>
              <w:jc w:val="center"/>
              <w:rPr>
                <w:rFonts w:eastAsia="MS Mincho"/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eastAsia="MS Mincho"/>
                <w:lang w:val="ba-RU"/>
              </w:rPr>
              <w:t>ҡ</w:t>
            </w:r>
            <w:r>
              <w:rPr>
                <w:rFonts w:eastAsia="MS Mincho"/>
                <w:lang w:val="be-BY"/>
              </w:rPr>
              <w:t>ортостан Республикаһы</w:t>
            </w:r>
          </w:p>
          <w:p w:rsidR="00CF6DE7" w:rsidRDefault="00CF6DE7">
            <w:pPr>
              <w:pStyle w:val="a3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Хәйбулла районы</w:t>
            </w:r>
          </w:p>
          <w:p w:rsidR="00CF6DE7" w:rsidRDefault="00CF6DE7">
            <w:pPr>
              <w:pStyle w:val="a3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 xml:space="preserve">муниципаль районының </w:t>
            </w:r>
            <w:r>
              <w:rPr>
                <w:rFonts w:eastAsia="MS Mincho"/>
                <w:b/>
                <w:lang w:val="be-BY"/>
              </w:rPr>
              <w:t>Бүребай ауыл Советы</w:t>
            </w:r>
          </w:p>
          <w:p w:rsidR="00CF6DE7" w:rsidRDefault="00CF6DE7">
            <w:pPr>
              <w:pStyle w:val="a3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ауыл биләмәһе советы</w:t>
            </w:r>
          </w:p>
          <w:p w:rsidR="00CF6DE7" w:rsidRDefault="00CF6DE7">
            <w:pPr>
              <w:pStyle w:val="a3"/>
              <w:jc w:val="center"/>
              <w:rPr>
                <w:rFonts w:eastAsia="MS Mincho"/>
                <w:b/>
                <w:lang w:val="be-BY"/>
              </w:rPr>
            </w:pPr>
          </w:p>
        </w:tc>
        <w:tc>
          <w:tcPr>
            <w:tcW w:w="2045" w:type="dxa"/>
            <w:hideMark/>
          </w:tcPr>
          <w:p w:rsidR="00CF6DE7" w:rsidRDefault="00CF6DE7">
            <w:pPr>
              <w:pStyle w:val="a3"/>
              <w:rPr>
                <w:lang w:val="be-BY"/>
              </w:rPr>
            </w:pPr>
            <w:r>
              <w:rPr>
                <w:noProof/>
                <w:color w:val="47536D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CF6DE7" w:rsidRDefault="00CF6DE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сельского поселения</w:t>
            </w:r>
          </w:p>
          <w:p w:rsidR="00CF6DE7" w:rsidRDefault="00CF6DE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Бурибаевский  сельсовет</w:t>
            </w:r>
          </w:p>
          <w:p w:rsidR="00CF6DE7" w:rsidRDefault="00CF6DE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F6DE7" w:rsidRDefault="00CF6DE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Хайбуллинский район</w:t>
            </w:r>
          </w:p>
          <w:p w:rsidR="00CF6DE7" w:rsidRDefault="00CF6DE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</w:tc>
      </w:tr>
    </w:tbl>
    <w:p w:rsidR="00CF6DE7" w:rsidRDefault="00CF6DE7" w:rsidP="00CF6DE7">
      <w:pPr>
        <w:pStyle w:val="ConsNormal"/>
        <w:ind w:right="0" w:firstLine="0"/>
        <w:jc w:val="right"/>
        <w:rPr>
          <w:noProof/>
          <w:sz w:val="20"/>
        </w:rPr>
      </w:pPr>
      <w:r>
        <w:rPr>
          <w:sz w:val="28"/>
          <w:szCs w:val="28"/>
        </w:rPr>
        <w:t>=======================================================</w:t>
      </w:r>
    </w:p>
    <w:p w:rsidR="00CF6DE7" w:rsidRDefault="00CF6DE7" w:rsidP="00CF6DE7">
      <w:pPr>
        <w:pStyle w:val="ConsNormal"/>
        <w:ind w:right="0" w:firstLine="0"/>
        <w:rPr>
          <w:b/>
          <w:i/>
          <w:sz w:val="20"/>
        </w:rPr>
      </w:pPr>
      <w:r>
        <w:tab/>
      </w:r>
      <w:r>
        <w:tab/>
      </w:r>
      <w:r>
        <w:rPr>
          <w:b/>
          <w:i/>
          <w:sz w:val="20"/>
        </w:rPr>
        <w:t xml:space="preserve"> </w:t>
      </w:r>
    </w:p>
    <w:p w:rsidR="00CF6DE7" w:rsidRDefault="00CF6DE7" w:rsidP="00CF6DE7">
      <w:pPr>
        <w:pStyle w:val="a3"/>
        <w:jc w:val="center"/>
        <w:rPr>
          <w:sz w:val="28"/>
          <w:szCs w:val="28"/>
        </w:rPr>
      </w:pPr>
      <w:r w:rsidRPr="00CF6DE7">
        <w:rPr>
          <w:sz w:val="28"/>
          <w:szCs w:val="28"/>
        </w:rPr>
        <w:t xml:space="preserve">Ҡ А Р А Р </w:t>
      </w:r>
      <w:r w:rsidRPr="00CF6DE7">
        <w:rPr>
          <w:sz w:val="28"/>
          <w:szCs w:val="28"/>
        </w:rPr>
        <w:tab/>
      </w:r>
      <w:r w:rsidRPr="00CF6DE7">
        <w:rPr>
          <w:sz w:val="28"/>
          <w:szCs w:val="28"/>
        </w:rPr>
        <w:tab/>
      </w:r>
      <w:r w:rsidRPr="00CF6DE7">
        <w:rPr>
          <w:sz w:val="28"/>
          <w:szCs w:val="28"/>
        </w:rPr>
        <w:tab/>
      </w:r>
      <w:r w:rsidRPr="00CF6DE7">
        <w:rPr>
          <w:sz w:val="28"/>
          <w:szCs w:val="28"/>
        </w:rPr>
        <w:tab/>
      </w:r>
      <w:r w:rsidRPr="00CF6DE7">
        <w:rPr>
          <w:sz w:val="28"/>
          <w:szCs w:val="28"/>
        </w:rPr>
        <w:tab/>
        <w:t xml:space="preserve"> </w:t>
      </w:r>
      <w:r w:rsidRPr="00CF6DE7">
        <w:rPr>
          <w:sz w:val="28"/>
          <w:szCs w:val="28"/>
        </w:rPr>
        <w:tab/>
        <w:t xml:space="preserve"> </w:t>
      </w:r>
      <w:proofErr w:type="gramStart"/>
      <w:r w:rsidRPr="00CF6DE7">
        <w:rPr>
          <w:sz w:val="28"/>
          <w:szCs w:val="28"/>
        </w:rPr>
        <w:t>Р</w:t>
      </w:r>
      <w:proofErr w:type="gramEnd"/>
      <w:r w:rsidRPr="00CF6DE7">
        <w:rPr>
          <w:sz w:val="28"/>
          <w:szCs w:val="28"/>
        </w:rPr>
        <w:t xml:space="preserve"> Е Ш Е Н И Е</w:t>
      </w:r>
    </w:p>
    <w:p w:rsidR="00CF6DE7" w:rsidRPr="00CF6DE7" w:rsidRDefault="00CF6DE7" w:rsidP="00CF6DE7">
      <w:pPr>
        <w:pStyle w:val="a3"/>
        <w:jc w:val="center"/>
        <w:rPr>
          <w:sz w:val="28"/>
          <w:szCs w:val="28"/>
        </w:rPr>
      </w:pPr>
    </w:p>
    <w:p w:rsidR="00CF6DE7" w:rsidRPr="00CF6DE7" w:rsidRDefault="00CF6DE7" w:rsidP="00CF6DE7">
      <w:pPr>
        <w:pStyle w:val="a3"/>
        <w:jc w:val="center"/>
        <w:rPr>
          <w:rStyle w:val="a4"/>
          <w:sz w:val="28"/>
          <w:szCs w:val="28"/>
        </w:rPr>
      </w:pPr>
      <w:r w:rsidRPr="00CF6DE7">
        <w:rPr>
          <w:rStyle w:val="a4"/>
          <w:sz w:val="28"/>
          <w:szCs w:val="28"/>
        </w:rPr>
        <w:t xml:space="preserve">О внесении изменений и дополнений в решение Совета сельского поселения Бурибаевский сельсовет муниципального района Хайбуллинский район Республики Башкортостан  </w:t>
      </w:r>
      <w:r w:rsidRPr="00CF6DE7">
        <w:rPr>
          <w:sz w:val="28"/>
          <w:szCs w:val="28"/>
        </w:rPr>
        <w:t xml:space="preserve">№ Р-8/32 от 27 января 2012г. </w:t>
      </w:r>
      <w:r w:rsidRPr="00CF6DE7">
        <w:rPr>
          <w:rStyle w:val="a4"/>
          <w:b w:val="0"/>
          <w:sz w:val="28"/>
          <w:szCs w:val="28"/>
        </w:rPr>
        <w:t>«</w:t>
      </w:r>
      <w:r w:rsidRPr="00CF6DE7">
        <w:rPr>
          <w:sz w:val="28"/>
          <w:szCs w:val="28"/>
        </w:rPr>
        <w:t>Об утверждении Порядка оформления прав пользования муниципальным имуществом сельского поселения Бурибаевский сельсовет муниципального района Хайбуллинский район Республики Башкортостан и методики определения  годовой арендной платы за пользование этим имуществом</w:t>
      </w:r>
      <w:r w:rsidRPr="00CF6DE7">
        <w:rPr>
          <w:rStyle w:val="a4"/>
          <w:sz w:val="28"/>
          <w:szCs w:val="28"/>
        </w:rPr>
        <w:t>»</w:t>
      </w:r>
    </w:p>
    <w:p w:rsidR="00CF6DE7" w:rsidRPr="00CF6DE7" w:rsidRDefault="00CF6DE7" w:rsidP="00CF6DE7">
      <w:pPr>
        <w:pStyle w:val="a3"/>
        <w:rPr>
          <w:color w:val="333333"/>
          <w:sz w:val="28"/>
          <w:szCs w:val="28"/>
        </w:rPr>
      </w:pP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gramStart"/>
      <w:r w:rsidRPr="00CF6DE7">
        <w:rPr>
          <w:sz w:val="28"/>
          <w:szCs w:val="28"/>
        </w:rPr>
        <w:t>В целях эффективного использования муниципального имущества муниципального района Хайбуллинский район Республики Башкортостан, руководствуясь ст.ст. 14, 35, 50, 51 Федерального закона «Об общих принципах организации местного самоуправления в Российской Федерации» от 06.10.2003 № 131-ФЗ, ст. 18 Устава Сельского поселения Бурибаевский сельсовет муниципального района Хайбуллинский район Республики Башкортостан, Совет Сельского поселения Бурибаевский сельсовет муниципального района Хайбуллинский район Республики Башкортостан</w:t>
      </w:r>
      <w:proofErr w:type="gramEnd"/>
      <w:r w:rsidRPr="00CF6DE7">
        <w:rPr>
          <w:sz w:val="28"/>
          <w:szCs w:val="28"/>
        </w:rPr>
        <w:t xml:space="preserve"> решил:</w:t>
      </w:r>
    </w:p>
    <w:p w:rsidR="00CF6DE7" w:rsidRPr="00CF6DE7" w:rsidRDefault="00CF6DE7" w:rsidP="00CF6DE7">
      <w:pPr>
        <w:pStyle w:val="a3"/>
        <w:jc w:val="both"/>
        <w:rPr>
          <w:color w:val="333333"/>
          <w:sz w:val="28"/>
          <w:szCs w:val="28"/>
        </w:rPr>
      </w:pPr>
      <w:r w:rsidRPr="00CF6DE7">
        <w:rPr>
          <w:sz w:val="28"/>
          <w:szCs w:val="28"/>
        </w:rPr>
        <w:t xml:space="preserve">1. Внести в решение Совета Сельского поселения Бурибаевский сельсовет муниципального района Хайбуллинский район № Р-8/32 от 27 января 2012г. </w:t>
      </w:r>
      <w:r w:rsidRPr="00CF6DE7">
        <w:rPr>
          <w:rStyle w:val="a4"/>
          <w:sz w:val="28"/>
          <w:szCs w:val="28"/>
        </w:rPr>
        <w:t>«</w:t>
      </w:r>
      <w:r w:rsidRPr="00CF6DE7">
        <w:rPr>
          <w:sz w:val="28"/>
          <w:szCs w:val="28"/>
        </w:rPr>
        <w:t>Об утверждении Порядка оформления прав пользования муниципальным имуществом сельского поселения Бурибаевский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</w:t>
      </w:r>
      <w:r w:rsidRPr="00CF6DE7">
        <w:rPr>
          <w:rStyle w:val="a4"/>
          <w:sz w:val="28"/>
          <w:szCs w:val="28"/>
        </w:rPr>
        <w:t xml:space="preserve">» </w:t>
      </w:r>
      <w:r w:rsidRPr="00CF6DE7">
        <w:rPr>
          <w:sz w:val="28"/>
          <w:szCs w:val="28"/>
        </w:rPr>
        <w:t>следующее изменение: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1.1. Изложить раздел 4 «Расчет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собственности» «Методики определения годовой арендной платы за пользование муниципальным имуществом сельского поселения Бурибаевский сельсовет муниципального района Хайбуллинский район Республики Башкортостан» в следующей редакции: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«4. РАСЧЕТ ГОДОВОЙ АРЕНДНОЙ ПЛАТЫ ЗА ПОЛЬЗОВАНИЕ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ЭНЕРГЕТИЧЕСКИМИ ОБЪЕКТАМИ, ИНЖЕНЕРНЫМИ КОММУНИКАЦИЯМИ, ЗДАНИЯМИ И СООРУЖЕНИЯМИ И </w:t>
      </w:r>
      <w:r w:rsidRPr="00CF6DE7">
        <w:rPr>
          <w:sz w:val="28"/>
          <w:szCs w:val="28"/>
        </w:rPr>
        <w:lastRenderedPageBreak/>
        <w:t>ДВИЖИМЫМ ИМУЩЕСТВОМ  ЖИЛИЩНО-КОММУНАЛЬНОГО ХОЗЯЙСТВА, НАХОДЯЩИМИСЯ В МУНИЦИПАЛЬНОЙ СОБСТВЕННОСТИ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При передаче в аренду электрических и магистральных тепловых сетей, объектов связи, газоснабжения, водоснабжения и водоотведения и других инженерных коммуникаций, зданий и сооружений, движимого имущества специализированным организациям для оказания жилищно-коммунальных услуг (в том числе имущественным комплексом, предприятием жилищно-коммунального хозяйства), размер годовой арендной платы рассчитывается по следующей формуле: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spellStart"/>
      <w:r w:rsidRPr="00CF6DE7">
        <w:rPr>
          <w:sz w:val="28"/>
          <w:szCs w:val="28"/>
        </w:rPr>
        <w:t>Апл</w:t>
      </w:r>
      <w:proofErr w:type="spellEnd"/>
      <w:r w:rsidRPr="00CF6DE7">
        <w:rPr>
          <w:sz w:val="28"/>
          <w:szCs w:val="28"/>
        </w:rPr>
        <w:t xml:space="preserve"> = </w:t>
      </w:r>
      <w:proofErr w:type="spellStart"/>
      <w:r w:rsidRPr="00CF6DE7">
        <w:rPr>
          <w:sz w:val="28"/>
          <w:szCs w:val="28"/>
        </w:rPr>
        <w:t>Ам</w:t>
      </w:r>
      <w:proofErr w:type="spellEnd"/>
      <w:r w:rsidRPr="00CF6DE7">
        <w:rPr>
          <w:sz w:val="28"/>
          <w:szCs w:val="28"/>
        </w:rPr>
        <w:t xml:space="preserve"> </w:t>
      </w:r>
      <w:proofErr w:type="spellStart"/>
      <w:r w:rsidRPr="00CF6DE7">
        <w:rPr>
          <w:sz w:val="28"/>
          <w:szCs w:val="28"/>
        </w:rPr>
        <w:t>x</w:t>
      </w:r>
      <w:proofErr w:type="spellEnd"/>
      <w:r w:rsidRPr="00CF6DE7">
        <w:rPr>
          <w:sz w:val="28"/>
          <w:szCs w:val="28"/>
        </w:rPr>
        <w:t xml:space="preserve"> </w:t>
      </w:r>
      <w:proofErr w:type="gramStart"/>
      <w:r w:rsidRPr="00CF6DE7">
        <w:rPr>
          <w:sz w:val="28"/>
          <w:szCs w:val="28"/>
        </w:rPr>
        <w:t>П</w:t>
      </w:r>
      <w:proofErr w:type="gramEnd"/>
      <w:r w:rsidRPr="00CF6DE7">
        <w:rPr>
          <w:sz w:val="28"/>
          <w:szCs w:val="28"/>
        </w:rPr>
        <w:t xml:space="preserve"> </w:t>
      </w:r>
      <w:proofErr w:type="spellStart"/>
      <w:r w:rsidRPr="00CF6DE7">
        <w:rPr>
          <w:sz w:val="28"/>
          <w:szCs w:val="28"/>
        </w:rPr>
        <w:t>x</w:t>
      </w:r>
      <w:proofErr w:type="spellEnd"/>
      <w:r w:rsidRPr="00CF6DE7">
        <w:rPr>
          <w:sz w:val="28"/>
          <w:szCs w:val="28"/>
        </w:rPr>
        <w:t xml:space="preserve"> (1 + </w:t>
      </w:r>
      <w:proofErr w:type="spellStart"/>
      <w:r w:rsidRPr="00CF6DE7">
        <w:rPr>
          <w:sz w:val="28"/>
          <w:szCs w:val="28"/>
        </w:rPr>
        <w:t>Кндс</w:t>
      </w:r>
      <w:proofErr w:type="spellEnd"/>
      <w:r w:rsidRPr="00CF6DE7">
        <w:rPr>
          <w:sz w:val="28"/>
          <w:szCs w:val="28"/>
        </w:rPr>
        <w:t>), где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spellStart"/>
      <w:r w:rsidRPr="00CF6DE7">
        <w:rPr>
          <w:sz w:val="28"/>
          <w:szCs w:val="28"/>
        </w:rPr>
        <w:t>Апл</w:t>
      </w:r>
      <w:proofErr w:type="spellEnd"/>
      <w:r w:rsidRPr="00CF6DE7">
        <w:rPr>
          <w:sz w:val="28"/>
          <w:szCs w:val="28"/>
        </w:rPr>
        <w:t xml:space="preserve"> - арендная плата;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spellStart"/>
      <w:r w:rsidRPr="00CF6DE7">
        <w:rPr>
          <w:sz w:val="28"/>
          <w:szCs w:val="28"/>
        </w:rPr>
        <w:t>Ам</w:t>
      </w:r>
      <w:proofErr w:type="spellEnd"/>
      <w:r w:rsidRPr="00CF6DE7">
        <w:rPr>
          <w:sz w:val="28"/>
          <w:szCs w:val="28"/>
        </w:rPr>
        <w:t xml:space="preserve"> - годовая сумма амортизационных отчислений. При достижении полного износа арендуемого муниципального имущества коэффициент </w:t>
      </w:r>
      <w:proofErr w:type="spellStart"/>
      <w:r w:rsidRPr="00CF6DE7">
        <w:rPr>
          <w:sz w:val="28"/>
          <w:szCs w:val="28"/>
        </w:rPr>
        <w:t>Ам</w:t>
      </w:r>
      <w:proofErr w:type="spellEnd"/>
      <w:r w:rsidRPr="00CF6DE7">
        <w:rPr>
          <w:sz w:val="28"/>
          <w:szCs w:val="28"/>
        </w:rPr>
        <w:t xml:space="preserve"> для указанного имущества устанавливается в размере 20% от годовой суммы амортизационных отчислений, или </w:t>
      </w:r>
      <w:proofErr w:type="spellStart"/>
      <w:r w:rsidRPr="00CF6DE7">
        <w:rPr>
          <w:sz w:val="28"/>
          <w:szCs w:val="28"/>
        </w:rPr>
        <w:t>Ам</w:t>
      </w:r>
      <w:proofErr w:type="spellEnd"/>
      <w:r w:rsidRPr="00CF6DE7">
        <w:rPr>
          <w:sz w:val="28"/>
          <w:szCs w:val="28"/>
        </w:rPr>
        <w:t xml:space="preserve"> = 0,2;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gramStart"/>
      <w:r w:rsidRPr="00CF6DE7">
        <w:rPr>
          <w:sz w:val="28"/>
          <w:szCs w:val="28"/>
        </w:rPr>
        <w:t>П</w:t>
      </w:r>
      <w:proofErr w:type="gramEnd"/>
      <w:r w:rsidRPr="00CF6DE7">
        <w:rPr>
          <w:sz w:val="28"/>
          <w:szCs w:val="28"/>
        </w:rPr>
        <w:t xml:space="preserve"> - процент отчисления (устанавливается равным 1%, или П = 0,01);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proofErr w:type="spellStart"/>
      <w:r w:rsidRPr="00CF6DE7">
        <w:rPr>
          <w:sz w:val="28"/>
          <w:szCs w:val="28"/>
        </w:rPr>
        <w:t>Кндс</w:t>
      </w:r>
      <w:proofErr w:type="spellEnd"/>
      <w:r w:rsidRPr="00CF6DE7">
        <w:rPr>
          <w:sz w:val="28"/>
          <w:szCs w:val="28"/>
        </w:rPr>
        <w:t xml:space="preserve"> - коэффициент, учитывающий</w:t>
      </w:r>
      <w:r w:rsidR="004C0241">
        <w:rPr>
          <w:sz w:val="28"/>
          <w:szCs w:val="28"/>
        </w:rPr>
        <w:t xml:space="preserve"> налог на добавленную стоимость</w:t>
      </w:r>
      <w:r w:rsidRPr="00CF6DE7">
        <w:rPr>
          <w:sz w:val="28"/>
          <w:szCs w:val="28"/>
        </w:rPr>
        <w:t>».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>2. Настоящее решение вступает в силу со дня его обнародования на официальных стендах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3. </w:t>
      </w:r>
      <w:proofErr w:type="gramStart"/>
      <w:r w:rsidRPr="00CF6DE7">
        <w:rPr>
          <w:sz w:val="28"/>
          <w:szCs w:val="28"/>
        </w:rPr>
        <w:t>Контроль за</w:t>
      </w:r>
      <w:proofErr w:type="gramEnd"/>
      <w:r w:rsidRPr="00CF6DE7">
        <w:rPr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CF6DE7" w:rsidRPr="00CF6DE7" w:rsidRDefault="00CF6DE7" w:rsidP="00CF6DE7">
      <w:pPr>
        <w:pStyle w:val="a3"/>
        <w:jc w:val="both"/>
        <w:rPr>
          <w:sz w:val="28"/>
          <w:szCs w:val="28"/>
        </w:rPr>
      </w:pPr>
    </w:p>
    <w:p w:rsidR="00CF6DE7" w:rsidRPr="00CF6DE7" w:rsidRDefault="00CF6DE7" w:rsidP="00CF6DE7">
      <w:pPr>
        <w:pStyle w:val="a3"/>
        <w:jc w:val="both"/>
        <w:rPr>
          <w:color w:val="333333"/>
          <w:sz w:val="28"/>
          <w:szCs w:val="28"/>
        </w:rPr>
      </w:pPr>
    </w:p>
    <w:p w:rsidR="00CF6DE7" w:rsidRPr="00CF6DE7" w:rsidRDefault="00CF6DE7" w:rsidP="00CF6DE7">
      <w:pPr>
        <w:pStyle w:val="a3"/>
        <w:rPr>
          <w:sz w:val="28"/>
          <w:szCs w:val="28"/>
        </w:rPr>
      </w:pPr>
      <w:r w:rsidRPr="00CF6DE7">
        <w:rPr>
          <w:sz w:val="28"/>
          <w:szCs w:val="28"/>
        </w:rPr>
        <w:t>Глава сельского поселения</w:t>
      </w:r>
    </w:p>
    <w:p w:rsidR="00CF6DE7" w:rsidRPr="00CF6DE7" w:rsidRDefault="00CF6DE7" w:rsidP="00CF6DE7">
      <w:pPr>
        <w:pStyle w:val="a3"/>
        <w:rPr>
          <w:sz w:val="28"/>
          <w:szCs w:val="28"/>
        </w:rPr>
      </w:pPr>
      <w:r w:rsidRPr="00CF6DE7">
        <w:rPr>
          <w:sz w:val="28"/>
          <w:szCs w:val="28"/>
        </w:rPr>
        <w:t>Бурибаевский сельсовет</w:t>
      </w:r>
    </w:p>
    <w:p w:rsidR="00CF6DE7" w:rsidRPr="00CF6DE7" w:rsidRDefault="00CF6DE7" w:rsidP="00CF6DE7">
      <w:pPr>
        <w:pStyle w:val="a3"/>
        <w:rPr>
          <w:sz w:val="28"/>
          <w:szCs w:val="28"/>
        </w:rPr>
      </w:pPr>
      <w:proofErr w:type="gramStart"/>
      <w:r w:rsidRPr="00CF6DE7">
        <w:rPr>
          <w:sz w:val="28"/>
          <w:szCs w:val="28"/>
        </w:rPr>
        <w:t>муниципального</w:t>
      </w:r>
      <w:proofErr w:type="gramEnd"/>
      <w:r w:rsidRPr="00CF6DE7">
        <w:rPr>
          <w:sz w:val="28"/>
          <w:szCs w:val="28"/>
        </w:rPr>
        <w:t xml:space="preserve"> район </w:t>
      </w:r>
    </w:p>
    <w:p w:rsidR="00CF6DE7" w:rsidRPr="00CF6DE7" w:rsidRDefault="00CF6DE7" w:rsidP="00CF6DE7">
      <w:pPr>
        <w:pStyle w:val="a3"/>
        <w:rPr>
          <w:sz w:val="28"/>
          <w:szCs w:val="28"/>
        </w:rPr>
      </w:pPr>
      <w:r w:rsidRPr="00CF6DE7">
        <w:rPr>
          <w:sz w:val="28"/>
          <w:szCs w:val="28"/>
        </w:rPr>
        <w:t>Хайбуллинский район</w:t>
      </w:r>
    </w:p>
    <w:p w:rsidR="00CF6DE7" w:rsidRPr="00CF6DE7" w:rsidRDefault="00CF6DE7" w:rsidP="00CF6DE7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DE7">
        <w:rPr>
          <w:sz w:val="28"/>
          <w:szCs w:val="28"/>
        </w:rPr>
        <w:tab/>
      </w:r>
      <w:r w:rsidRPr="00CF6DE7">
        <w:rPr>
          <w:sz w:val="28"/>
          <w:szCs w:val="28"/>
        </w:rPr>
        <w:tab/>
        <w:t>В.Г</w:t>
      </w:r>
      <w:r w:rsidRPr="00CF6DE7">
        <w:rPr>
          <w:rStyle w:val="a4"/>
          <w:sz w:val="28"/>
          <w:szCs w:val="28"/>
        </w:rPr>
        <w:t xml:space="preserve">. </w:t>
      </w:r>
      <w:r w:rsidRPr="00CF6DE7">
        <w:rPr>
          <w:rStyle w:val="a4"/>
          <w:b w:val="0"/>
          <w:sz w:val="28"/>
          <w:szCs w:val="28"/>
        </w:rPr>
        <w:t>Ильбаков</w:t>
      </w:r>
    </w:p>
    <w:p w:rsidR="00CF6DE7" w:rsidRPr="00CF6DE7" w:rsidRDefault="00CF6DE7" w:rsidP="00CF6DE7">
      <w:pPr>
        <w:pStyle w:val="a3"/>
        <w:rPr>
          <w:color w:val="333333"/>
          <w:sz w:val="28"/>
          <w:szCs w:val="28"/>
        </w:rPr>
      </w:pPr>
      <w:r w:rsidRPr="00CF6DE7">
        <w:rPr>
          <w:sz w:val="28"/>
          <w:szCs w:val="28"/>
        </w:rPr>
        <w:t> </w:t>
      </w:r>
    </w:p>
    <w:p w:rsidR="00CF6DE7" w:rsidRPr="00CF6DE7" w:rsidRDefault="00CF6DE7" w:rsidP="00CF6DE7">
      <w:pPr>
        <w:pStyle w:val="a3"/>
        <w:rPr>
          <w:color w:val="333333"/>
          <w:sz w:val="28"/>
          <w:szCs w:val="28"/>
        </w:rPr>
      </w:pPr>
      <w:r w:rsidRPr="00CF6DE7">
        <w:rPr>
          <w:sz w:val="28"/>
          <w:szCs w:val="28"/>
        </w:rPr>
        <w:t>с. Бурибай</w:t>
      </w:r>
    </w:p>
    <w:p w:rsidR="00CF6DE7" w:rsidRDefault="00CF6DE7" w:rsidP="00CF6DE7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  мая 2014 года </w:t>
      </w:r>
    </w:p>
    <w:p w:rsidR="00CF6DE7" w:rsidRDefault="00CF6DE7" w:rsidP="00CF6DE7">
      <w:pPr>
        <w:pStyle w:val="a3"/>
        <w:rPr>
          <w:sz w:val="28"/>
          <w:szCs w:val="28"/>
        </w:rPr>
      </w:pPr>
      <w:r>
        <w:rPr>
          <w:sz w:val="28"/>
          <w:szCs w:val="28"/>
        </w:rPr>
        <w:t>№ Р-28/113</w:t>
      </w:r>
    </w:p>
    <w:p w:rsidR="00492C5E" w:rsidRDefault="00492C5E"/>
    <w:sectPr w:rsidR="00492C5E" w:rsidSect="009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E7"/>
    <w:rsid w:val="00492C5E"/>
    <w:rsid w:val="004C0241"/>
    <w:rsid w:val="009636F7"/>
    <w:rsid w:val="00C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F6DE7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3">
    <w:name w:val="333"/>
    <w:basedOn w:val="a"/>
    <w:rsid w:val="00CF6DE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6D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2014-07-17T10:21:00Z</cp:lastPrinted>
  <dcterms:created xsi:type="dcterms:W3CDTF">2014-06-02T02:59:00Z</dcterms:created>
  <dcterms:modified xsi:type="dcterms:W3CDTF">2014-07-17T10:21:00Z</dcterms:modified>
</cp:coreProperties>
</file>