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1C1EA2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lang w:val="be-BY"/>
              </w:rPr>
            </w:pPr>
            <w:r>
              <w:rPr>
                <w:lang w:val="be-BY"/>
              </w:rPr>
              <w:t>Башҡ</w:t>
            </w:r>
            <w:r>
              <w:rPr>
                <w:rFonts w:eastAsia="MS Mincho"/>
                <w:lang w:val="be-BY"/>
              </w:rPr>
              <w:t>ортостан</w:t>
            </w:r>
            <w:r>
              <w:rPr>
                <w:rFonts w:ascii="BashAlfia" w:eastAsia="MS Mincho" w:hAnsi="BashAlfia" w:cs="MS Mincho"/>
                <w:lang w:val="be-BY"/>
              </w:rPr>
              <w:t xml:space="preserve"> </w:t>
            </w:r>
            <w:r>
              <w:rPr>
                <w:rFonts w:eastAsia="MS Mincho"/>
                <w:lang w:val="be-BY"/>
              </w:rPr>
              <w:t>Республикаһы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sz w:val="26"/>
                <w:szCs w:val="26"/>
                <w:lang w:val="be-BY"/>
              </w:rPr>
            </w:pPr>
            <w:r>
              <w:rPr>
                <w:rFonts w:eastAsia="MS Mincho"/>
                <w:sz w:val="26"/>
                <w:szCs w:val="26"/>
                <w:lang w:val="be-BY"/>
              </w:rPr>
              <w:t>Х</w:t>
            </w:r>
            <w:r>
              <w:rPr>
                <w:rFonts w:eastAsia="MS Mincho"/>
                <w:sz w:val="26"/>
                <w:szCs w:val="26"/>
                <w:lang w:val="ba-RU"/>
              </w:rPr>
              <w:t>ә</w:t>
            </w:r>
            <w:r>
              <w:rPr>
                <w:rFonts w:eastAsia="MS Mincho"/>
                <w:sz w:val="26"/>
                <w:szCs w:val="26"/>
                <w:lang w:val="be-BY"/>
              </w:rPr>
              <w:t>йбулла районы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eastAsia="MS Mincho" w:cs="MS Mincho"/>
                <w:sz w:val="26"/>
              </w:rPr>
            </w:pPr>
            <w:r>
              <w:rPr>
                <w:rFonts w:ascii="Times New Roman Bash" w:eastAsia="MS Mincho" w:hAnsi="Times New Roman Bash" w:cs="MS Mincho"/>
                <w:sz w:val="26"/>
                <w:lang w:val="be-BY"/>
              </w:rPr>
              <w:t xml:space="preserve">муниципаль </w:t>
            </w:r>
            <w:r>
              <w:rPr>
                <w:rFonts w:eastAsia="MS Mincho"/>
                <w:sz w:val="26"/>
                <w:lang w:val="be-BY"/>
              </w:rPr>
              <w:t>районының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6"/>
                <w:lang w:val="be-BY"/>
              </w:rPr>
            </w:pPr>
            <w:r>
              <w:rPr>
                <w:rFonts w:eastAsia="MS Mincho"/>
                <w:sz w:val="26"/>
                <w:szCs w:val="26"/>
                <w:lang w:val="be-BY"/>
              </w:rPr>
              <w:t>Бүребай</w:t>
            </w:r>
            <w:r>
              <w:rPr>
                <w:rFonts w:ascii="BashAlfia" w:eastAsia="MS Mincho" w:hAnsi="BashAlfia" w:cs="MS Mincho"/>
                <w:sz w:val="26"/>
                <w:szCs w:val="26"/>
                <w:lang w:val="be-BY"/>
              </w:rPr>
              <w:t xml:space="preserve"> </w:t>
            </w:r>
            <w:r>
              <w:rPr>
                <w:rFonts w:eastAsia="MS Mincho"/>
                <w:sz w:val="26"/>
                <w:szCs w:val="26"/>
                <w:lang w:val="be-BY"/>
              </w:rPr>
              <w:t>ауыл Советы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sz w:val="26"/>
                <w:lang w:val="be-BY"/>
              </w:rPr>
            </w:pPr>
            <w:r>
              <w:rPr>
                <w:rFonts w:ascii="Times New Roman Bash" w:eastAsia="MS Mincho" w:hAnsi="Times New Roman Bash" w:cs="MS Mincho"/>
                <w:sz w:val="26"/>
                <w:lang w:val="be-BY"/>
              </w:rPr>
              <w:t>ауыл биләмәһе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be-BY"/>
              </w:rPr>
            </w:pPr>
            <w:r>
              <w:rPr>
                <w:rFonts w:ascii="Times New Roman Bash" w:eastAsia="MS Mincho" w:hAnsi="Times New Roman Bash" w:cs="MS Mincho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rFonts w:ascii="Verdana" w:hAnsi="Verdana"/>
                <w:noProof/>
                <w:color w:val="47536D"/>
                <w:sz w:val="14"/>
                <w:szCs w:val="14"/>
              </w:rPr>
              <w:drawing>
                <wp:inline distT="0" distB="0" distL="0" distR="0">
                  <wp:extent cx="781050" cy="752475"/>
                  <wp:effectExtent l="19050" t="0" r="0" b="0"/>
                  <wp:docPr id="8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Бурибаевский  сельсовет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Хайбуллинский район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</w:tc>
      </w:tr>
      <w:tr w:rsidR="001C1EA2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Горький урамы, 51, Б</w:t>
            </w:r>
            <w:r>
              <w:rPr>
                <w:sz w:val="18"/>
                <w:szCs w:val="18"/>
                <w:lang w:val="ba-RU"/>
              </w:rPr>
              <w:t>ү</w:t>
            </w:r>
            <w:r>
              <w:rPr>
                <w:sz w:val="18"/>
                <w:szCs w:val="18"/>
                <w:lang w:val="be-BY"/>
              </w:rPr>
              <w:t>ребай ауылы,453821.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Тел./факс (34758) 3-16-00, 3-16-70.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Горького 51, с.Бурибай, 453821.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Тел./факс (34758) 3-16-00, 3-16-70</w:t>
            </w:r>
          </w:p>
          <w:p w:rsidR="001C1EA2" w:rsidRDefault="001C1EA2" w:rsidP="00A60E6A">
            <w:pPr>
              <w:pStyle w:val="a3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buribay_ss@mail.ru</w:t>
            </w:r>
          </w:p>
        </w:tc>
      </w:tr>
    </w:tbl>
    <w:p w:rsidR="001C1EA2" w:rsidRDefault="001C1EA2" w:rsidP="001C1EA2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11              “25” февраля 2013 г                                             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1C1EA2" w:rsidRDefault="001C1EA2" w:rsidP="001C1EA2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 внесении изменений в постановление Администрации сельского поселения Бурибаевский  сельсовет муниципального района Хайбуллинский район 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Республики Башкортостан от 31 октября  2012 года № 32  «Об утверждении Административного регламента предоставления муниципальной услуги  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 рассмотрению обращений и жалоб граждан по вопросам защиты прав потребителей»».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1C1EA2" w:rsidRDefault="001C1EA2" w:rsidP="001C1EA2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32 </w:t>
      </w:r>
      <w:r>
        <w:rPr>
          <w:rFonts w:ascii="Times New Roman" w:hAnsi="Times New Roman" w:cs="Times New Roman"/>
          <w:sz w:val="24"/>
          <w:szCs w:val="24"/>
        </w:rPr>
        <w:t>«По рассмотрению обращений и жалоб граждан по вопросам защиты прав потребителей»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следующие изменения:</w:t>
      </w:r>
    </w:p>
    <w:p w:rsidR="001C1EA2" w:rsidRDefault="001C1EA2" w:rsidP="001C1EA2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</w:t>
      </w:r>
      <w:r>
        <w:rPr>
          <w:rFonts w:ascii="Times New Roman" w:hAnsi="Times New Roman" w:cs="Times New Roman"/>
          <w:sz w:val="24"/>
          <w:szCs w:val="24"/>
        </w:rPr>
        <w:t xml:space="preserve">«По рассмотрению обращений и жалоб граждан по вопросам защиты прав потребителей»»,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утвержденном указанным постановлением: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 изложить в следующей редакции:</w:t>
      </w:r>
    </w:p>
    <w:p w:rsidR="001C1EA2" w:rsidRDefault="001C1EA2" w:rsidP="001C1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1C1EA2" w:rsidRDefault="001C1EA2" w:rsidP="001C1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б) пункт 3.3.3. исключить.</w:t>
      </w:r>
    </w:p>
    <w:p w:rsidR="001C1EA2" w:rsidRDefault="001C1EA2" w:rsidP="001C1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C1EA2" w:rsidRDefault="001C1EA2" w:rsidP="001C1EA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1C1EA2" w:rsidRDefault="001C1EA2" w:rsidP="001C1EA2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3F61B5" w:rsidRDefault="003F61B5"/>
    <w:sectPr w:rsidR="003F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EA2"/>
    <w:rsid w:val="001C1EA2"/>
    <w:rsid w:val="003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2014-03-13T09:57:00Z</dcterms:created>
  <dcterms:modified xsi:type="dcterms:W3CDTF">2014-03-13T09:58:00Z</dcterms:modified>
</cp:coreProperties>
</file>